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9B" w:rsidRPr="00B04A9B" w:rsidRDefault="00B04A9B" w:rsidP="00B04A9B">
      <w:pPr>
        <w:pStyle w:val="Brezrazmikov"/>
        <w:jc w:val="both"/>
        <w:rPr>
          <w:rFonts w:ascii="Arial" w:hAnsi="Arial" w:cs="Arial"/>
          <w:sz w:val="24"/>
          <w:szCs w:val="24"/>
        </w:rPr>
      </w:pPr>
      <w:bookmarkStart w:id="0" w:name="OLE_LINK3"/>
      <w:bookmarkStart w:id="1" w:name="OLE_LINK4"/>
      <w:r w:rsidRPr="00B04A9B">
        <w:rPr>
          <w:rFonts w:ascii="Arial" w:hAnsi="Arial" w:cs="Arial"/>
          <w:sz w:val="24"/>
          <w:szCs w:val="24"/>
        </w:rPr>
        <w:t xml:space="preserve">Na podlagi </w:t>
      </w:r>
      <w:r>
        <w:rPr>
          <w:rFonts w:ascii="Arial" w:hAnsi="Arial" w:cs="Arial"/>
          <w:sz w:val="24"/>
          <w:szCs w:val="24"/>
        </w:rPr>
        <w:t xml:space="preserve">21. in 29. člena </w:t>
      </w:r>
      <w:bookmarkStart w:id="2" w:name="OLE_LINK31"/>
      <w:bookmarkStart w:id="3" w:name="OLE_LINK32"/>
      <w:r>
        <w:rPr>
          <w:rFonts w:ascii="Arial" w:hAnsi="Arial" w:cs="Arial"/>
          <w:sz w:val="24"/>
          <w:szCs w:val="24"/>
        </w:rPr>
        <w:t xml:space="preserve">Zakona o lokalni samoupravi </w:t>
      </w:r>
      <w:bookmarkEnd w:id="2"/>
      <w:bookmarkEnd w:id="3"/>
      <w:r>
        <w:rPr>
          <w:rFonts w:ascii="Arial" w:hAnsi="Arial" w:cs="Arial"/>
          <w:sz w:val="24"/>
          <w:szCs w:val="24"/>
        </w:rPr>
        <w:t>(Uradni list RS, št</w:t>
      </w:r>
      <w:r w:rsidRPr="00B04A9B">
        <w:rPr>
          <w:rFonts w:ascii="Arial" w:hAnsi="Arial" w:cs="Arial"/>
          <w:sz w:val="24"/>
          <w:szCs w:val="24"/>
        </w:rPr>
        <w:t xml:space="preserve">. </w:t>
      </w:r>
      <w:hyperlink r:id="rId8" w:tgtFrame="_blank" w:tooltip="Zakon o lokalni samoupravi (uradno prečiščeno besedilo)" w:history="1">
        <w:r w:rsidRPr="00D171CC">
          <w:rPr>
            <w:rStyle w:val="Hiperpovezava"/>
            <w:rFonts w:ascii="Arial" w:hAnsi="Arial" w:cs="Arial"/>
            <w:bCs/>
            <w:color w:val="auto"/>
            <w:sz w:val="24"/>
            <w:szCs w:val="24"/>
            <w:u w:val="none"/>
            <w:shd w:val="clear" w:color="auto" w:fill="FFFFFF"/>
          </w:rPr>
          <w:t>94/07</w:t>
        </w:r>
      </w:hyperlink>
      <w:r w:rsidRPr="00D171CC">
        <w:rPr>
          <w:rStyle w:val="apple-converted-space"/>
          <w:rFonts w:ascii="Arial" w:hAnsi="Arial" w:cs="Arial"/>
          <w:bCs/>
          <w:sz w:val="24"/>
          <w:szCs w:val="24"/>
          <w:shd w:val="clear" w:color="auto" w:fill="FFFFFF"/>
        </w:rPr>
        <w:t> </w:t>
      </w:r>
      <w:r w:rsidR="00CE5BFB">
        <w:rPr>
          <w:rFonts w:ascii="Arial" w:hAnsi="Arial" w:cs="Arial"/>
          <w:bCs/>
          <w:sz w:val="24"/>
          <w:szCs w:val="24"/>
          <w:shd w:val="clear" w:color="auto" w:fill="FFFFFF"/>
        </w:rPr>
        <w:t xml:space="preserve">– </w:t>
      </w:r>
      <w:proofErr w:type="spellStart"/>
      <w:r w:rsidR="00CE5BFB">
        <w:rPr>
          <w:rFonts w:ascii="Arial" w:hAnsi="Arial" w:cs="Arial"/>
          <w:bCs/>
          <w:sz w:val="24"/>
          <w:szCs w:val="24"/>
          <w:shd w:val="clear" w:color="auto" w:fill="FFFFFF"/>
        </w:rPr>
        <w:t>U</w:t>
      </w:r>
      <w:r w:rsidR="00D171CC">
        <w:rPr>
          <w:rFonts w:ascii="Arial" w:hAnsi="Arial" w:cs="Arial"/>
          <w:bCs/>
          <w:sz w:val="24"/>
          <w:szCs w:val="24"/>
          <w:shd w:val="clear" w:color="auto" w:fill="FFFFFF"/>
        </w:rPr>
        <w:t>P</w:t>
      </w:r>
      <w:r w:rsidR="00CE5BFB">
        <w:rPr>
          <w:rFonts w:ascii="Arial" w:hAnsi="Arial" w:cs="Arial"/>
          <w:bCs/>
          <w:sz w:val="24"/>
          <w:szCs w:val="24"/>
          <w:shd w:val="clear" w:color="auto" w:fill="FFFFFF"/>
        </w:rPr>
        <w:t>B</w:t>
      </w:r>
      <w:proofErr w:type="spellEnd"/>
      <w:r w:rsidRPr="00B04A9B">
        <w:rPr>
          <w:rFonts w:ascii="Arial" w:hAnsi="Arial" w:cs="Arial"/>
          <w:bCs/>
          <w:sz w:val="24"/>
          <w:szCs w:val="24"/>
          <w:shd w:val="clear" w:color="auto" w:fill="FFFFFF"/>
        </w:rPr>
        <w:t>,</w:t>
      </w:r>
      <w:r w:rsidRPr="00B04A9B">
        <w:rPr>
          <w:rStyle w:val="apple-converted-space"/>
          <w:rFonts w:ascii="Arial" w:hAnsi="Arial" w:cs="Arial"/>
          <w:bCs/>
          <w:sz w:val="24"/>
          <w:szCs w:val="24"/>
          <w:shd w:val="clear" w:color="auto" w:fill="FFFFFF"/>
        </w:rPr>
        <w:t> </w:t>
      </w:r>
      <w:r w:rsidR="00BD248C" w:rsidRPr="00BD248C">
        <w:rPr>
          <w:rFonts w:ascii="Arial" w:hAnsi="Arial" w:cs="Arial"/>
          <w:sz w:val="24"/>
          <w:szCs w:val="24"/>
        </w:rPr>
        <w:t xml:space="preserve">76/08, 79/09, 51/10, 40/12 – </w:t>
      </w:r>
      <w:proofErr w:type="spellStart"/>
      <w:r w:rsidR="00BD248C" w:rsidRPr="00BD248C">
        <w:rPr>
          <w:rFonts w:ascii="Arial" w:hAnsi="Arial" w:cs="Arial"/>
          <w:sz w:val="24"/>
          <w:szCs w:val="24"/>
        </w:rPr>
        <w:t>ZUJF</w:t>
      </w:r>
      <w:proofErr w:type="spellEnd"/>
      <w:r w:rsidR="00BD248C" w:rsidRPr="00BD248C">
        <w:rPr>
          <w:rFonts w:ascii="Arial" w:hAnsi="Arial" w:cs="Arial"/>
          <w:sz w:val="24"/>
          <w:szCs w:val="24"/>
        </w:rPr>
        <w:t xml:space="preserve">, 11/14 – </w:t>
      </w:r>
      <w:proofErr w:type="spellStart"/>
      <w:r w:rsidR="00BD248C" w:rsidRPr="00BD248C">
        <w:rPr>
          <w:rFonts w:ascii="Arial" w:hAnsi="Arial" w:cs="Arial"/>
          <w:sz w:val="24"/>
          <w:szCs w:val="24"/>
        </w:rPr>
        <w:t>popr</w:t>
      </w:r>
      <w:proofErr w:type="spellEnd"/>
      <w:r w:rsidR="00BD248C" w:rsidRPr="00BD248C">
        <w:rPr>
          <w:rFonts w:ascii="Arial" w:hAnsi="Arial" w:cs="Arial"/>
          <w:sz w:val="24"/>
          <w:szCs w:val="24"/>
        </w:rPr>
        <w:t xml:space="preserve">., 14/15 – </w:t>
      </w:r>
      <w:proofErr w:type="spellStart"/>
      <w:r w:rsidR="00BD248C" w:rsidRPr="00BD248C">
        <w:rPr>
          <w:rFonts w:ascii="Arial" w:hAnsi="Arial" w:cs="Arial"/>
          <w:sz w:val="24"/>
          <w:szCs w:val="24"/>
        </w:rPr>
        <w:t>ZUUJFO</w:t>
      </w:r>
      <w:proofErr w:type="spellEnd"/>
      <w:r w:rsidR="00BD248C" w:rsidRPr="00BD248C">
        <w:rPr>
          <w:rFonts w:ascii="Arial" w:hAnsi="Arial" w:cs="Arial"/>
          <w:sz w:val="24"/>
          <w:szCs w:val="24"/>
        </w:rPr>
        <w:t xml:space="preserve">, 11/18 – ZSPDSLS-1, 30/18, 61/20 – </w:t>
      </w:r>
      <w:proofErr w:type="spellStart"/>
      <w:r w:rsidR="00BD248C" w:rsidRPr="00BD248C">
        <w:rPr>
          <w:rFonts w:ascii="Arial" w:hAnsi="Arial" w:cs="Arial"/>
          <w:sz w:val="24"/>
          <w:szCs w:val="24"/>
        </w:rPr>
        <w:t>ZIUZEOP</w:t>
      </w:r>
      <w:proofErr w:type="spellEnd"/>
      <w:r w:rsidR="00BD248C" w:rsidRPr="00BD248C">
        <w:rPr>
          <w:rFonts w:ascii="Arial" w:hAnsi="Arial" w:cs="Arial"/>
          <w:sz w:val="24"/>
          <w:szCs w:val="24"/>
        </w:rPr>
        <w:t xml:space="preserve">-A, 80/20 – </w:t>
      </w:r>
      <w:proofErr w:type="spellStart"/>
      <w:r w:rsidR="00BD248C" w:rsidRPr="00BD248C">
        <w:rPr>
          <w:rFonts w:ascii="Arial" w:hAnsi="Arial" w:cs="Arial"/>
          <w:sz w:val="24"/>
          <w:szCs w:val="24"/>
        </w:rPr>
        <w:t>ZIUOOPE</w:t>
      </w:r>
      <w:proofErr w:type="spellEnd"/>
      <w:r w:rsidR="00BD248C" w:rsidRPr="00BD248C">
        <w:rPr>
          <w:rFonts w:ascii="Arial" w:hAnsi="Arial" w:cs="Arial"/>
          <w:sz w:val="24"/>
          <w:szCs w:val="24"/>
        </w:rPr>
        <w:t xml:space="preserve">, 62/24 – </w:t>
      </w:r>
      <w:proofErr w:type="spellStart"/>
      <w:r w:rsidR="00BD248C" w:rsidRPr="00BD248C">
        <w:rPr>
          <w:rFonts w:ascii="Arial" w:hAnsi="Arial" w:cs="Arial"/>
          <w:sz w:val="24"/>
          <w:szCs w:val="24"/>
        </w:rPr>
        <w:t>odl</w:t>
      </w:r>
      <w:proofErr w:type="spellEnd"/>
      <w:r w:rsidR="00BD248C" w:rsidRPr="00BD248C">
        <w:rPr>
          <w:rFonts w:ascii="Arial" w:hAnsi="Arial" w:cs="Arial"/>
          <w:sz w:val="24"/>
          <w:szCs w:val="24"/>
        </w:rPr>
        <w:t xml:space="preserve">. US, 102/24 – ZLV-K, 83/25 – </w:t>
      </w:r>
      <w:proofErr w:type="spellStart"/>
      <w:r w:rsidR="00BD248C" w:rsidRPr="00BD248C">
        <w:rPr>
          <w:rFonts w:ascii="Arial" w:hAnsi="Arial" w:cs="Arial"/>
          <w:sz w:val="24"/>
          <w:szCs w:val="24"/>
        </w:rPr>
        <w:t>ZOUL</w:t>
      </w:r>
      <w:proofErr w:type="spellEnd"/>
      <w:r w:rsidR="00BD248C" w:rsidRPr="00BD248C">
        <w:rPr>
          <w:rFonts w:ascii="Arial" w:hAnsi="Arial" w:cs="Arial"/>
          <w:sz w:val="24"/>
          <w:szCs w:val="24"/>
        </w:rPr>
        <w:t xml:space="preserve"> in 10/26</w:t>
      </w:r>
      <w:r w:rsidR="00CE5BFB">
        <w:rPr>
          <w:rStyle w:val="apple-converted-space"/>
          <w:rFonts w:ascii="Arial" w:hAnsi="Arial" w:cs="Arial"/>
          <w:bCs/>
          <w:sz w:val="24"/>
          <w:szCs w:val="24"/>
          <w:shd w:val="clear" w:color="auto" w:fill="FFFFFF"/>
        </w:rPr>
        <w:t>)</w:t>
      </w:r>
      <w:r w:rsidR="00DF595F" w:rsidRPr="00D171CC">
        <w:rPr>
          <w:rFonts w:ascii="Arial" w:hAnsi="Arial" w:cs="Arial"/>
          <w:bCs/>
          <w:sz w:val="24"/>
          <w:szCs w:val="24"/>
          <w:shd w:val="clear" w:color="auto" w:fill="FFFFFF"/>
        </w:rPr>
        <w:t>,</w:t>
      </w:r>
      <w:r w:rsidRPr="00D171CC">
        <w:rPr>
          <w:rFonts w:ascii="Arial" w:hAnsi="Arial" w:cs="Arial"/>
          <w:bCs/>
          <w:sz w:val="24"/>
          <w:szCs w:val="24"/>
          <w:shd w:val="clear" w:color="auto" w:fill="FFFFFF"/>
        </w:rPr>
        <w:t xml:space="preserve"> </w:t>
      </w:r>
      <w:r w:rsidR="00D25B24" w:rsidRPr="00D171CC">
        <w:rPr>
          <w:rFonts w:ascii="Arial" w:hAnsi="Arial" w:cs="Arial"/>
          <w:bCs/>
          <w:sz w:val="24"/>
          <w:szCs w:val="24"/>
          <w:shd w:val="clear" w:color="auto" w:fill="FFFFFF"/>
        </w:rPr>
        <w:t>21</w:t>
      </w:r>
      <w:r w:rsidRPr="00D171CC">
        <w:rPr>
          <w:rFonts w:ascii="Arial" w:hAnsi="Arial" w:cs="Arial"/>
          <w:bCs/>
          <w:sz w:val="24"/>
          <w:szCs w:val="24"/>
          <w:shd w:val="clear" w:color="auto" w:fill="FFFFFF"/>
        </w:rPr>
        <w:t xml:space="preserve">. člena </w:t>
      </w:r>
      <w:bookmarkStart w:id="4" w:name="OLE_LINK33"/>
      <w:bookmarkStart w:id="5" w:name="OLE_LINK34"/>
      <w:r w:rsidRPr="00D171CC">
        <w:rPr>
          <w:rFonts w:ascii="Arial" w:hAnsi="Arial" w:cs="Arial"/>
          <w:bCs/>
          <w:sz w:val="24"/>
          <w:szCs w:val="24"/>
          <w:shd w:val="clear" w:color="auto" w:fill="FFFFFF"/>
        </w:rPr>
        <w:t>Uredbe o odvajanju in čiščenju kom</w:t>
      </w:r>
      <w:r>
        <w:rPr>
          <w:rFonts w:ascii="Arial" w:hAnsi="Arial" w:cs="Arial"/>
          <w:bCs/>
          <w:sz w:val="24"/>
          <w:szCs w:val="24"/>
          <w:shd w:val="clear" w:color="auto" w:fill="FFFFFF"/>
        </w:rPr>
        <w:t>unalne odp</w:t>
      </w:r>
      <w:r w:rsidR="00D25B24">
        <w:rPr>
          <w:rFonts w:ascii="Arial" w:hAnsi="Arial" w:cs="Arial"/>
          <w:bCs/>
          <w:sz w:val="24"/>
          <w:szCs w:val="24"/>
          <w:shd w:val="clear" w:color="auto" w:fill="FFFFFF"/>
        </w:rPr>
        <w:t xml:space="preserve">adne </w:t>
      </w:r>
      <w:r w:rsidR="00D25B24" w:rsidRPr="00D25B24">
        <w:rPr>
          <w:rFonts w:ascii="Arial" w:hAnsi="Arial" w:cs="Arial"/>
          <w:bCs/>
          <w:sz w:val="24"/>
          <w:szCs w:val="24"/>
          <w:shd w:val="clear" w:color="auto" w:fill="FFFFFF"/>
        </w:rPr>
        <w:t>vode</w:t>
      </w:r>
      <w:r w:rsidR="00D25B24" w:rsidRPr="00BD248C">
        <w:t> </w:t>
      </w:r>
      <w:bookmarkEnd w:id="4"/>
      <w:bookmarkEnd w:id="5"/>
      <w:r w:rsidR="00D25B24" w:rsidRPr="00D25B24">
        <w:rPr>
          <w:rFonts w:ascii="Arial" w:hAnsi="Arial" w:cs="Arial"/>
          <w:bCs/>
          <w:sz w:val="24"/>
          <w:szCs w:val="24"/>
          <w:shd w:val="clear" w:color="auto" w:fill="FFFFFF"/>
        </w:rPr>
        <w:t>(Uradni list RS, št.</w:t>
      </w:r>
      <w:r w:rsidR="00D25B24" w:rsidRPr="00BD248C">
        <w:t> </w:t>
      </w:r>
      <w:r w:rsidR="00BD248C" w:rsidRPr="00BD248C">
        <w:rPr>
          <w:rFonts w:ascii="Arial" w:hAnsi="Arial" w:cs="Arial"/>
          <w:bCs/>
          <w:sz w:val="24"/>
          <w:szCs w:val="24"/>
          <w:shd w:val="clear" w:color="auto" w:fill="FFFFFF"/>
        </w:rPr>
        <w:t xml:space="preserve">98/15, 76/17, 81/19, 194/21, 44/22 – ZVO-2, 21/25 – </w:t>
      </w:r>
      <w:proofErr w:type="spellStart"/>
      <w:r w:rsidR="00BD248C" w:rsidRPr="00BD248C">
        <w:rPr>
          <w:rFonts w:ascii="Arial" w:hAnsi="Arial" w:cs="Arial"/>
          <w:bCs/>
          <w:sz w:val="24"/>
          <w:szCs w:val="24"/>
          <w:shd w:val="clear" w:color="auto" w:fill="FFFFFF"/>
        </w:rPr>
        <w:t>ZOPVOOV</w:t>
      </w:r>
      <w:proofErr w:type="spellEnd"/>
      <w:r w:rsidR="00BD248C" w:rsidRPr="00BD248C">
        <w:rPr>
          <w:rFonts w:ascii="Arial" w:hAnsi="Arial" w:cs="Arial"/>
          <w:bCs/>
          <w:sz w:val="24"/>
          <w:szCs w:val="24"/>
          <w:shd w:val="clear" w:color="auto" w:fill="FFFFFF"/>
        </w:rPr>
        <w:t xml:space="preserve"> in 113/25</w:t>
      </w:r>
      <w:r w:rsidR="00D25B24" w:rsidRPr="00D25B24">
        <w:rPr>
          <w:rFonts w:ascii="Arial" w:hAnsi="Arial" w:cs="Arial"/>
          <w:bCs/>
          <w:sz w:val="24"/>
          <w:szCs w:val="24"/>
          <w:shd w:val="clear" w:color="auto" w:fill="FFFFFF"/>
        </w:rPr>
        <w:t>)</w:t>
      </w:r>
      <w:r w:rsidR="00DF595F">
        <w:rPr>
          <w:rFonts w:ascii="Arial" w:hAnsi="Arial" w:cs="Arial"/>
          <w:bCs/>
          <w:sz w:val="24"/>
          <w:szCs w:val="24"/>
          <w:shd w:val="clear" w:color="auto" w:fill="FFFFFF"/>
        </w:rPr>
        <w:t xml:space="preserve">, </w:t>
      </w:r>
      <w:r w:rsidR="008B0198">
        <w:rPr>
          <w:rFonts w:ascii="Arial" w:hAnsi="Arial" w:cs="Arial"/>
          <w:bCs/>
          <w:sz w:val="24"/>
          <w:szCs w:val="24"/>
          <w:shd w:val="clear" w:color="auto" w:fill="FFFFFF"/>
        </w:rPr>
        <w:t>16. člen</w:t>
      </w:r>
      <w:r w:rsidR="00DF595F">
        <w:rPr>
          <w:rFonts w:ascii="Arial" w:hAnsi="Arial" w:cs="Arial"/>
          <w:bCs/>
          <w:sz w:val="24"/>
          <w:szCs w:val="24"/>
          <w:shd w:val="clear" w:color="auto" w:fill="FFFFFF"/>
        </w:rPr>
        <w:t>a</w:t>
      </w:r>
      <w:r w:rsidR="008B0198">
        <w:rPr>
          <w:rFonts w:ascii="Arial" w:hAnsi="Arial" w:cs="Arial"/>
          <w:bCs/>
          <w:sz w:val="24"/>
          <w:szCs w:val="24"/>
          <w:shd w:val="clear" w:color="auto" w:fill="FFFFFF"/>
        </w:rPr>
        <w:t xml:space="preserve"> Statuta Obči</w:t>
      </w:r>
      <w:r w:rsidR="00426AD1">
        <w:rPr>
          <w:rFonts w:ascii="Arial" w:hAnsi="Arial" w:cs="Arial"/>
          <w:bCs/>
          <w:sz w:val="24"/>
          <w:szCs w:val="24"/>
          <w:shd w:val="clear" w:color="auto" w:fill="FFFFFF"/>
        </w:rPr>
        <w:t>ne Selnica ob Dravi (</w:t>
      </w:r>
      <w:proofErr w:type="spellStart"/>
      <w:r w:rsidR="00426AD1">
        <w:rPr>
          <w:rFonts w:ascii="Arial" w:hAnsi="Arial" w:cs="Arial"/>
          <w:bCs/>
          <w:sz w:val="24"/>
          <w:szCs w:val="24"/>
          <w:shd w:val="clear" w:color="auto" w:fill="FFFFFF"/>
        </w:rPr>
        <w:t>MUV</w:t>
      </w:r>
      <w:proofErr w:type="spellEnd"/>
      <w:r w:rsidR="00426AD1">
        <w:rPr>
          <w:rFonts w:ascii="Arial" w:hAnsi="Arial" w:cs="Arial"/>
          <w:bCs/>
          <w:sz w:val="24"/>
          <w:szCs w:val="24"/>
          <w:shd w:val="clear" w:color="auto" w:fill="FFFFFF"/>
        </w:rPr>
        <w:t>, št. 35/201</w:t>
      </w:r>
      <w:r w:rsidR="008B0198">
        <w:rPr>
          <w:rFonts w:ascii="Arial" w:hAnsi="Arial" w:cs="Arial"/>
          <w:bCs/>
          <w:sz w:val="24"/>
          <w:szCs w:val="24"/>
          <w:shd w:val="clear" w:color="auto" w:fill="FFFFFF"/>
        </w:rPr>
        <w:t>7</w:t>
      </w:r>
      <w:r w:rsidR="00426AD1">
        <w:rPr>
          <w:rFonts w:ascii="Arial" w:hAnsi="Arial" w:cs="Arial"/>
          <w:bCs/>
          <w:sz w:val="24"/>
          <w:szCs w:val="24"/>
          <w:shd w:val="clear" w:color="auto" w:fill="FFFFFF"/>
        </w:rPr>
        <w:t xml:space="preserve"> –</w:t>
      </w:r>
      <w:r w:rsidR="00426AD1" w:rsidRPr="00426AD1">
        <w:rPr>
          <w:rFonts w:ascii="Arial" w:hAnsi="Arial" w:cs="Arial"/>
          <w:bCs/>
          <w:sz w:val="24"/>
          <w:szCs w:val="24"/>
          <w:shd w:val="clear" w:color="auto" w:fill="FFFFFF"/>
        </w:rPr>
        <w:t xml:space="preserve"> UPB1</w:t>
      </w:r>
      <w:r w:rsidR="008B0198">
        <w:rPr>
          <w:rFonts w:ascii="Arial" w:hAnsi="Arial" w:cs="Arial"/>
          <w:bCs/>
          <w:sz w:val="24"/>
          <w:szCs w:val="24"/>
          <w:shd w:val="clear" w:color="auto" w:fill="FFFFFF"/>
        </w:rPr>
        <w:t>)</w:t>
      </w:r>
      <w:r w:rsidR="00BD248C">
        <w:rPr>
          <w:rFonts w:ascii="Arial" w:hAnsi="Arial" w:cs="Arial"/>
          <w:bCs/>
          <w:sz w:val="24"/>
          <w:szCs w:val="24"/>
          <w:shd w:val="clear" w:color="auto" w:fill="FFFFFF"/>
        </w:rPr>
        <w:t xml:space="preserve"> </w:t>
      </w:r>
      <w:r w:rsidR="008B0198">
        <w:rPr>
          <w:rFonts w:ascii="Arial" w:hAnsi="Arial" w:cs="Arial"/>
          <w:bCs/>
          <w:sz w:val="24"/>
          <w:szCs w:val="24"/>
          <w:shd w:val="clear" w:color="auto" w:fill="FFFFFF"/>
        </w:rPr>
        <w:t>je Občinski svet Občine Selnica ob Dravi na</w:t>
      </w:r>
      <w:r w:rsidR="00441E48">
        <w:rPr>
          <w:rFonts w:ascii="Arial" w:hAnsi="Arial" w:cs="Arial"/>
          <w:bCs/>
          <w:sz w:val="24"/>
          <w:szCs w:val="24"/>
          <w:shd w:val="clear" w:color="auto" w:fill="FFFFFF"/>
        </w:rPr>
        <w:t xml:space="preserve"> </w:t>
      </w:r>
      <w:r w:rsidR="00BB2A84">
        <w:rPr>
          <w:rFonts w:ascii="Arial" w:hAnsi="Arial" w:cs="Arial"/>
          <w:bCs/>
          <w:sz w:val="24"/>
          <w:szCs w:val="24"/>
          <w:shd w:val="clear" w:color="auto" w:fill="FFFFFF"/>
        </w:rPr>
        <w:t>_______</w:t>
      </w:r>
      <w:r w:rsidR="008C1650">
        <w:rPr>
          <w:rFonts w:ascii="Arial" w:hAnsi="Arial" w:cs="Arial"/>
          <w:bCs/>
          <w:sz w:val="24"/>
          <w:szCs w:val="24"/>
          <w:shd w:val="clear" w:color="auto" w:fill="FFFFFF"/>
        </w:rPr>
        <w:t xml:space="preserve">. </w:t>
      </w:r>
      <w:r w:rsidR="008B0198">
        <w:rPr>
          <w:rFonts w:ascii="Arial" w:hAnsi="Arial" w:cs="Arial"/>
          <w:bCs/>
          <w:sz w:val="24"/>
          <w:szCs w:val="24"/>
          <w:shd w:val="clear" w:color="auto" w:fill="FFFFFF"/>
        </w:rPr>
        <w:t>redni seji</w:t>
      </w:r>
      <w:r w:rsidR="00D21A58">
        <w:rPr>
          <w:rFonts w:ascii="Arial" w:hAnsi="Arial" w:cs="Arial"/>
          <w:bCs/>
          <w:sz w:val="24"/>
          <w:szCs w:val="24"/>
          <w:shd w:val="clear" w:color="auto" w:fill="FFFFFF"/>
        </w:rPr>
        <w:t>, dne</w:t>
      </w:r>
      <w:r w:rsidR="008C1650">
        <w:rPr>
          <w:rFonts w:ascii="Arial" w:hAnsi="Arial" w:cs="Arial"/>
          <w:bCs/>
          <w:sz w:val="24"/>
          <w:szCs w:val="24"/>
          <w:shd w:val="clear" w:color="auto" w:fill="FFFFFF"/>
        </w:rPr>
        <w:t xml:space="preserve"> </w:t>
      </w:r>
      <w:r w:rsidR="00BB2A84">
        <w:rPr>
          <w:rFonts w:ascii="Arial" w:hAnsi="Arial" w:cs="Arial"/>
          <w:bCs/>
          <w:sz w:val="24"/>
          <w:szCs w:val="24"/>
          <w:shd w:val="clear" w:color="auto" w:fill="FFFFFF"/>
        </w:rPr>
        <w:t>_______</w:t>
      </w:r>
      <w:r w:rsidR="00D21A58">
        <w:rPr>
          <w:rFonts w:ascii="Arial" w:hAnsi="Arial" w:cs="Arial"/>
          <w:bCs/>
          <w:sz w:val="24"/>
          <w:szCs w:val="24"/>
          <w:shd w:val="clear" w:color="auto" w:fill="FFFFFF"/>
        </w:rPr>
        <w:t xml:space="preserve"> </w:t>
      </w:r>
      <w:r w:rsidR="008B0198">
        <w:rPr>
          <w:rFonts w:ascii="Arial" w:hAnsi="Arial" w:cs="Arial"/>
          <w:bCs/>
          <w:sz w:val="24"/>
          <w:szCs w:val="24"/>
          <w:shd w:val="clear" w:color="auto" w:fill="FFFFFF"/>
        </w:rPr>
        <w:t>sprejel</w:t>
      </w:r>
    </w:p>
    <w:bookmarkEnd w:id="0"/>
    <w:bookmarkEnd w:id="1"/>
    <w:p w:rsidR="00B04A9B" w:rsidRDefault="00B04A9B" w:rsidP="003B4C61">
      <w:pPr>
        <w:pStyle w:val="Brezrazmikov"/>
        <w:jc w:val="center"/>
        <w:rPr>
          <w:rFonts w:ascii="Arial" w:hAnsi="Arial" w:cs="Arial"/>
          <w:b/>
          <w:sz w:val="24"/>
          <w:szCs w:val="24"/>
        </w:rPr>
      </w:pPr>
    </w:p>
    <w:p w:rsidR="00B04A9B" w:rsidRDefault="00B04A9B" w:rsidP="003B4C61">
      <w:pPr>
        <w:pStyle w:val="Brezrazmikov"/>
        <w:jc w:val="center"/>
        <w:rPr>
          <w:rFonts w:ascii="Arial" w:hAnsi="Arial" w:cs="Arial"/>
          <w:b/>
          <w:sz w:val="24"/>
          <w:szCs w:val="24"/>
        </w:rPr>
      </w:pPr>
    </w:p>
    <w:p w:rsidR="00B04A9B" w:rsidRDefault="00B04A9B" w:rsidP="003B4C61">
      <w:pPr>
        <w:pStyle w:val="Brezrazmikov"/>
        <w:jc w:val="center"/>
        <w:rPr>
          <w:rFonts w:ascii="Arial" w:hAnsi="Arial" w:cs="Arial"/>
          <w:b/>
          <w:sz w:val="24"/>
          <w:szCs w:val="24"/>
        </w:rPr>
      </w:pPr>
    </w:p>
    <w:p w:rsidR="00B04A9B" w:rsidRDefault="00B04A9B" w:rsidP="003B4C61">
      <w:pPr>
        <w:pStyle w:val="Brezrazmikov"/>
        <w:jc w:val="center"/>
        <w:rPr>
          <w:rFonts w:ascii="Arial" w:hAnsi="Arial" w:cs="Arial"/>
          <w:b/>
          <w:sz w:val="24"/>
          <w:szCs w:val="24"/>
        </w:rPr>
      </w:pPr>
    </w:p>
    <w:p w:rsidR="008748E0" w:rsidRPr="003B4C61" w:rsidRDefault="003B4C61" w:rsidP="003B4C61">
      <w:pPr>
        <w:pStyle w:val="Brezrazmikov"/>
        <w:jc w:val="center"/>
        <w:rPr>
          <w:rFonts w:ascii="Arial" w:hAnsi="Arial" w:cs="Arial"/>
          <w:b/>
          <w:sz w:val="24"/>
          <w:szCs w:val="24"/>
        </w:rPr>
      </w:pPr>
      <w:bookmarkStart w:id="6" w:name="OLE_LINK35"/>
      <w:r w:rsidRPr="003B4C61">
        <w:rPr>
          <w:rFonts w:ascii="Arial" w:hAnsi="Arial" w:cs="Arial"/>
          <w:b/>
          <w:sz w:val="24"/>
          <w:szCs w:val="24"/>
        </w:rPr>
        <w:t>PRAVILNIK</w:t>
      </w:r>
      <w:r w:rsidR="00BD248C">
        <w:rPr>
          <w:rFonts w:ascii="Arial" w:hAnsi="Arial" w:cs="Arial"/>
          <w:b/>
          <w:sz w:val="24"/>
          <w:szCs w:val="24"/>
        </w:rPr>
        <w:t xml:space="preserve"> </w:t>
      </w:r>
      <w:r w:rsidR="00BD248C" w:rsidRPr="00BD248C">
        <w:rPr>
          <w:rFonts w:ascii="Arial" w:hAnsi="Arial" w:cs="Arial"/>
          <w:b/>
          <w:sz w:val="24"/>
          <w:szCs w:val="24"/>
        </w:rPr>
        <w:t>O SPREMEMBI IN DOPOLNITVI</w:t>
      </w:r>
    </w:p>
    <w:p w:rsidR="003B4C61" w:rsidRDefault="00BD248C" w:rsidP="003B4C61">
      <w:pPr>
        <w:pStyle w:val="Brezrazmikov"/>
        <w:jc w:val="center"/>
        <w:rPr>
          <w:rFonts w:ascii="Arial" w:hAnsi="Arial" w:cs="Arial"/>
          <w:b/>
          <w:sz w:val="24"/>
          <w:szCs w:val="24"/>
        </w:rPr>
      </w:pPr>
      <w:r>
        <w:rPr>
          <w:rFonts w:ascii="Arial" w:hAnsi="Arial" w:cs="Arial"/>
          <w:b/>
          <w:sz w:val="24"/>
          <w:szCs w:val="24"/>
        </w:rPr>
        <w:t>P</w:t>
      </w:r>
      <w:r w:rsidR="009113FD">
        <w:rPr>
          <w:rFonts w:ascii="Arial" w:hAnsi="Arial" w:cs="Arial"/>
          <w:b/>
          <w:sz w:val="24"/>
          <w:szCs w:val="24"/>
        </w:rPr>
        <w:t xml:space="preserve">ravilnika </w:t>
      </w:r>
      <w:bookmarkStart w:id="7" w:name="_GoBack"/>
      <w:bookmarkEnd w:id="7"/>
      <w:r w:rsidR="00DF595F">
        <w:rPr>
          <w:rFonts w:ascii="Arial" w:hAnsi="Arial" w:cs="Arial"/>
          <w:b/>
          <w:sz w:val="24"/>
          <w:szCs w:val="24"/>
        </w:rPr>
        <w:t>o</w:t>
      </w:r>
      <w:r w:rsidR="00BB2A84">
        <w:rPr>
          <w:rFonts w:ascii="Arial" w:hAnsi="Arial" w:cs="Arial"/>
          <w:b/>
          <w:sz w:val="24"/>
          <w:szCs w:val="24"/>
        </w:rPr>
        <w:t xml:space="preserve"> subvencioniranju </w:t>
      </w:r>
      <w:bookmarkStart w:id="8" w:name="OLE_LINK5"/>
      <w:bookmarkStart w:id="9" w:name="OLE_LINK6"/>
      <w:r w:rsidR="00BB2A84">
        <w:rPr>
          <w:rFonts w:ascii="Arial" w:hAnsi="Arial" w:cs="Arial"/>
          <w:b/>
          <w:sz w:val="24"/>
          <w:szCs w:val="24"/>
        </w:rPr>
        <w:t>nakupa in iz</w:t>
      </w:r>
      <w:r w:rsidR="00DF595F" w:rsidRPr="00DF595F">
        <w:rPr>
          <w:rFonts w:ascii="Arial" w:hAnsi="Arial" w:cs="Arial"/>
          <w:b/>
          <w:sz w:val="24"/>
          <w:szCs w:val="24"/>
        </w:rPr>
        <w:t>gradnje malih komunaln</w:t>
      </w:r>
      <w:r w:rsidR="00D171CC">
        <w:rPr>
          <w:rFonts w:ascii="Arial" w:hAnsi="Arial" w:cs="Arial"/>
          <w:b/>
          <w:sz w:val="24"/>
          <w:szCs w:val="24"/>
        </w:rPr>
        <w:t>ih čistilnih naprav</w:t>
      </w:r>
      <w:r w:rsidR="00BB2A84">
        <w:rPr>
          <w:rFonts w:ascii="Arial" w:hAnsi="Arial" w:cs="Arial"/>
          <w:b/>
          <w:sz w:val="24"/>
          <w:szCs w:val="24"/>
        </w:rPr>
        <w:t xml:space="preserve"> in rastlinskih čistilnih naprav</w:t>
      </w:r>
      <w:r w:rsidR="00D171CC">
        <w:rPr>
          <w:rFonts w:ascii="Arial" w:hAnsi="Arial" w:cs="Arial"/>
          <w:b/>
          <w:sz w:val="24"/>
          <w:szCs w:val="24"/>
        </w:rPr>
        <w:t xml:space="preserve"> na območju o</w:t>
      </w:r>
      <w:r w:rsidR="00DF595F" w:rsidRPr="00DF595F">
        <w:rPr>
          <w:rFonts w:ascii="Arial" w:hAnsi="Arial" w:cs="Arial"/>
          <w:b/>
          <w:sz w:val="24"/>
          <w:szCs w:val="24"/>
        </w:rPr>
        <w:t>bčine Seln</w:t>
      </w:r>
      <w:r w:rsidR="00DF595F">
        <w:rPr>
          <w:rFonts w:ascii="Arial" w:hAnsi="Arial" w:cs="Arial"/>
          <w:b/>
          <w:sz w:val="24"/>
          <w:szCs w:val="24"/>
        </w:rPr>
        <w:t>ica ob Dravi</w:t>
      </w:r>
      <w:bookmarkEnd w:id="8"/>
      <w:bookmarkEnd w:id="9"/>
    </w:p>
    <w:bookmarkEnd w:id="6"/>
    <w:p w:rsidR="003B4C61" w:rsidRDefault="003B4C61" w:rsidP="003B4C61">
      <w:pPr>
        <w:pStyle w:val="Brezrazmikov"/>
        <w:jc w:val="center"/>
        <w:rPr>
          <w:rFonts w:ascii="Arial" w:hAnsi="Arial" w:cs="Arial"/>
          <w:b/>
          <w:sz w:val="24"/>
          <w:szCs w:val="24"/>
        </w:rPr>
      </w:pPr>
    </w:p>
    <w:p w:rsidR="003B4C61" w:rsidRDefault="003B4C61" w:rsidP="003B4C61">
      <w:pPr>
        <w:pStyle w:val="Brezrazmikov"/>
        <w:jc w:val="both"/>
        <w:rPr>
          <w:rFonts w:ascii="Arial" w:hAnsi="Arial" w:cs="Arial"/>
          <w:sz w:val="24"/>
          <w:szCs w:val="24"/>
        </w:rPr>
      </w:pPr>
    </w:p>
    <w:p w:rsidR="003B4C61" w:rsidRDefault="003B4C61" w:rsidP="003B4C61">
      <w:pPr>
        <w:pStyle w:val="Brezrazmikov"/>
        <w:jc w:val="both"/>
        <w:rPr>
          <w:rFonts w:ascii="Arial" w:hAnsi="Arial" w:cs="Arial"/>
          <w:sz w:val="24"/>
          <w:szCs w:val="24"/>
        </w:rPr>
      </w:pPr>
    </w:p>
    <w:p w:rsidR="003B4C61" w:rsidRDefault="003B4C61" w:rsidP="003B4C61">
      <w:pPr>
        <w:pStyle w:val="Brezrazmikov"/>
        <w:numPr>
          <w:ilvl w:val="0"/>
          <w:numId w:val="1"/>
        </w:numPr>
        <w:jc w:val="center"/>
        <w:rPr>
          <w:rFonts w:ascii="Arial" w:hAnsi="Arial" w:cs="Arial"/>
          <w:sz w:val="24"/>
          <w:szCs w:val="24"/>
        </w:rPr>
      </w:pPr>
      <w:r>
        <w:rPr>
          <w:rFonts w:ascii="Arial" w:hAnsi="Arial" w:cs="Arial"/>
          <w:sz w:val="24"/>
          <w:szCs w:val="24"/>
        </w:rPr>
        <w:t xml:space="preserve"> člen</w:t>
      </w:r>
    </w:p>
    <w:p w:rsidR="00BB2A84" w:rsidRDefault="00BB2A84" w:rsidP="003B4C61">
      <w:pPr>
        <w:pStyle w:val="Brezrazmikov"/>
        <w:jc w:val="both"/>
        <w:rPr>
          <w:rFonts w:ascii="Arial" w:hAnsi="Arial" w:cs="Arial"/>
          <w:sz w:val="24"/>
          <w:szCs w:val="24"/>
        </w:rPr>
      </w:pPr>
      <w:r>
        <w:rPr>
          <w:rFonts w:ascii="Arial" w:hAnsi="Arial" w:cs="Arial"/>
          <w:sz w:val="24"/>
          <w:szCs w:val="24"/>
        </w:rPr>
        <w:t>S tem pravilnikom se določajo namen, upravičenci, pogoji</w:t>
      </w:r>
      <w:r w:rsidR="00A21FCE">
        <w:rPr>
          <w:rFonts w:ascii="Arial" w:hAnsi="Arial" w:cs="Arial"/>
          <w:sz w:val="24"/>
          <w:szCs w:val="24"/>
        </w:rPr>
        <w:t xml:space="preserve"> </w:t>
      </w:r>
      <w:r>
        <w:rPr>
          <w:rFonts w:ascii="Arial" w:hAnsi="Arial" w:cs="Arial"/>
          <w:sz w:val="24"/>
          <w:szCs w:val="24"/>
        </w:rPr>
        <w:t xml:space="preserve">in postopek za subvencioniranje </w:t>
      </w:r>
      <w:r w:rsidRPr="00BB2A84">
        <w:rPr>
          <w:rFonts w:ascii="Arial" w:hAnsi="Arial" w:cs="Arial"/>
          <w:sz w:val="24"/>
          <w:szCs w:val="24"/>
        </w:rPr>
        <w:t>nakupa in izgradnje malih komunalnih čistilnih naprav</w:t>
      </w:r>
      <w:r>
        <w:rPr>
          <w:rFonts w:ascii="Arial" w:hAnsi="Arial" w:cs="Arial"/>
          <w:sz w:val="24"/>
          <w:szCs w:val="24"/>
        </w:rPr>
        <w:t xml:space="preserve"> do 50 PE (v nadaljevanju </w:t>
      </w:r>
      <w:proofErr w:type="spellStart"/>
      <w:r>
        <w:rPr>
          <w:rFonts w:ascii="Arial" w:hAnsi="Arial" w:cs="Arial"/>
          <w:sz w:val="24"/>
          <w:szCs w:val="24"/>
        </w:rPr>
        <w:t>MKČN</w:t>
      </w:r>
      <w:proofErr w:type="spellEnd"/>
      <w:r>
        <w:rPr>
          <w:rFonts w:ascii="Arial" w:hAnsi="Arial" w:cs="Arial"/>
          <w:sz w:val="24"/>
          <w:szCs w:val="24"/>
        </w:rPr>
        <w:t>)</w:t>
      </w:r>
      <w:r w:rsidRPr="00BB2A84">
        <w:rPr>
          <w:rFonts w:ascii="Arial" w:hAnsi="Arial" w:cs="Arial"/>
          <w:sz w:val="24"/>
          <w:szCs w:val="24"/>
        </w:rPr>
        <w:t xml:space="preserve"> in rastlinskih čistilnih naprav</w:t>
      </w:r>
      <w:r>
        <w:rPr>
          <w:rFonts w:ascii="Arial" w:hAnsi="Arial" w:cs="Arial"/>
          <w:sz w:val="24"/>
          <w:szCs w:val="24"/>
        </w:rPr>
        <w:t xml:space="preserve"> (v nadaljevanju </w:t>
      </w:r>
      <w:proofErr w:type="spellStart"/>
      <w:r>
        <w:rPr>
          <w:rFonts w:ascii="Arial" w:hAnsi="Arial" w:cs="Arial"/>
          <w:sz w:val="24"/>
          <w:szCs w:val="24"/>
        </w:rPr>
        <w:t>RČN</w:t>
      </w:r>
      <w:proofErr w:type="spellEnd"/>
      <w:r>
        <w:rPr>
          <w:rFonts w:ascii="Arial" w:hAnsi="Arial" w:cs="Arial"/>
          <w:sz w:val="24"/>
          <w:szCs w:val="24"/>
        </w:rPr>
        <w:t xml:space="preserve">) do 50 PE </w:t>
      </w:r>
      <w:r w:rsidRPr="00BB2A84">
        <w:rPr>
          <w:rFonts w:ascii="Arial" w:hAnsi="Arial" w:cs="Arial"/>
          <w:sz w:val="24"/>
          <w:szCs w:val="24"/>
        </w:rPr>
        <w:t xml:space="preserve"> na območju občine Selnica ob Dravi</w:t>
      </w:r>
      <w:r>
        <w:rPr>
          <w:rFonts w:ascii="Arial" w:hAnsi="Arial" w:cs="Arial"/>
          <w:sz w:val="24"/>
          <w:szCs w:val="24"/>
        </w:rPr>
        <w:t>.</w:t>
      </w:r>
    </w:p>
    <w:p w:rsidR="00BB2A84" w:rsidRDefault="00BB2A84" w:rsidP="003B4C61">
      <w:pPr>
        <w:pStyle w:val="Brezrazmikov"/>
        <w:jc w:val="both"/>
        <w:rPr>
          <w:rFonts w:ascii="Arial" w:hAnsi="Arial" w:cs="Arial"/>
          <w:sz w:val="24"/>
          <w:szCs w:val="24"/>
        </w:rPr>
      </w:pPr>
    </w:p>
    <w:p w:rsidR="003B4C61" w:rsidRDefault="003B4C61" w:rsidP="003B4C61">
      <w:pPr>
        <w:pStyle w:val="Brezrazmikov"/>
        <w:numPr>
          <w:ilvl w:val="0"/>
          <w:numId w:val="1"/>
        </w:numPr>
        <w:jc w:val="center"/>
        <w:rPr>
          <w:rFonts w:ascii="Arial" w:hAnsi="Arial" w:cs="Arial"/>
          <w:sz w:val="24"/>
          <w:szCs w:val="24"/>
        </w:rPr>
      </w:pPr>
      <w:r>
        <w:rPr>
          <w:rFonts w:ascii="Arial" w:hAnsi="Arial" w:cs="Arial"/>
          <w:sz w:val="24"/>
          <w:szCs w:val="24"/>
        </w:rPr>
        <w:t>člen</w:t>
      </w:r>
    </w:p>
    <w:p w:rsidR="00A21FCE" w:rsidRDefault="00A21FCE" w:rsidP="00A21FCE">
      <w:pPr>
        <w:pStyle w:val="Brezrazmikov"/>
        <w:jc w:val="both"/>
        <w:rPr>
          <w:rFonts w:ascii="Arial" w:hAnsi="Arial" w:cs="Arial"/>
          <w:sz w:val="24"/>
          <w:szCs w:val="24"/>
        </w:rPr>
      </w:pPr>
      <w:bookmarkStart w:id="10" w:name="OLE_LINK9"/>
      <w:bookmarkStart w:id="11" w:name="OLE_LINK10"/>
      <w:r>
        <w:rPr>
          <w:rFonts w:ascii="Arial" w:hAnsi="Arial" w:cs="Arial"/>
          <w:sz w:val="24"/>
          <w:szCs w:val="24"/>
        </w:rPr>
        <w:t xml:space="preserve">Občina Selnica ob Dravi (v nadaljevanju: občina) zagotavlja sredstva v proračunu za namen subvencioniranja nakupa in </w:t>
      </w:r>
      <w:r w:rsidR="004518A9">
        <w:rPr>
          <w:rFonts w:ascii="Arial" w:hAnsi="Arial" w:cs="Arial"/>
          <w:sz w:val="24"/>
          <w:szCs w:val="24"/>
        </w:rPr>
        <w:t>iz</w:t>
      </w:r>
      <w:r>
        <w:rPr>
          <w:rFonts w:ascii="Arial" w:hAnsi="Arial" w:cs="Arial"/>
          <w:sz w:val="24"/>
          <w:szCs w:val="24"/>
        </w:rPr>
        <w:t>gradnje:</w:t>
      </w:r>
    </w:p>
    <w:p w:rsidR="00A21FCE" w:rsidRDefault="00A21FCE" w:rsidP="00A21FCE">
      <w:pPr>
        <w:pStyle w:val="Brezrazmikov"/>
        <w:numPr>
          <w:ilvl w:val="0"/>
          <w:numId w:val="3"/>
        </w:numPr>
        <w:jc w:val="both"/>
        <w:rPr>
          <w:rFonts w:ascii="Arial" w:hAnsi="Arial" w:cs="Arial"/>
          <w:sz w:val="24"/>
          <w:szCs w:val="24"/>
        </w:rPr>
      </w:pPr>
      <w:r>
        <w:rPr>
          <w:rFonts w:ascii="Arial" w:hAnsi="Arial" w:cs="Arial"/>
          <w:sz w:val="24"/>
          <w:szCs w:val="24"/>
        </w:rPr>
        <w:t xml:space="preserve">malih (individualnih in skupnih) čistilnih naprav (v nadaljevanju: </w:t>
      </w:r>
      <w:proofErr w:type="spellStart"/>
      <w:r>
        <w:rPr>
          <w:rFonts w:ascii="Arial" w:hAnsi="Arial" w:cs="Arial"/>
          <w:sz w:val="24"/>
          <w:szCs w:val="24"/>
        </w:rPr>
        <w:t>MKČN</w:t>
      </w:r>
      <w:proofErr w:type="spellEnd"/>
      <w:r>
        <w:rPr>
          <w:rFonts w:ascii="Arial" w:hAnsi="Arial" w:cs="Arial"/>
          <w:sz w:val="24"/>
          <w:szCs w:val="24"/>
        </w:rPr>
        <w:t>), v velikosti do 50 populacijskih enot (PE) za obremenjevanje voda, ki ustreza onesnaževanju, katerega povzroči en prebivalec na dan na poselitvenih območjih;</w:t>
      </w:r>
    </w:p>
    <w:p w:rsidR="00A21FCE" w:rsidRDefault="00A21FCE" w:rsidP="00A21FCE">
      <w:pPr>
        <w:pStyle w:val="Brezrazmikov"/>
        <w:numPr>
          <w:ilvl w:val="0"/>
          <w:numId w:val="3"/>
        </w:numPr>
        <w:jc w:val="both"/>
        <w:rPr>
          <w:rFonts w:ascii="Arial" w:hAnsi="Arial" w:cs="Arial"/>
          <w:sz w:val="24"/>
          <w:szCs w:val="24"/>
        </w:rPr>
      </w:pPr>
      <w:r>
        <w:rPr>
          <w:rFonts w:ascii="Arial" w:hAnsi="Arial" w:cs="Arial"/>
          <w:sz w:val="24"/>
          <w:szCs w:val="24"/>
        </w:rPr>
        <w:t xml:space="preserve">rastlinskih (individualnih in skupnih) čistilnih naprav (v nadaljevanju: </w:t>
      </w:r>
      <w:proofErr w:type="spellStart"/>
      <w:r>
        <w:rPr>
          <w:rFonts w:ascii="Arial" w:hAnsi="Arial" w:cs="Arial"/>
          <w:sz w:val="24"/>
          <w:szCs w:val="24"/>
        </w:rPr>
        <w:t>RČN</w:t>
      </w:r>
      <w:proofErr w:type="spellEnd"/>
      <w:r>
        <w:rPr>
          <w:rFonts w:ascii="Arial" w:hAnsi="Arial" w:cs="Arial"/>
          <w:sz w:val="24"/>
          <w:szCs w:val="24"/>
        </w:rPr>
        <w:t>), v velikosti do 50 populacijskih enot (PE) za obremenjevanje voda, ki ustreza onesnaževanju, katerega povzroči en prebivalec na dan na poselitvenih območjih.</w:t>
      </w:r>
    </w:p>
    <w:p w:rsidR="00A21FCE" w:rsidRDefault="00A21FCE" w:rsidP="00A21FCE">
      <w:pPr>
        <w:pStyle w:val="Brezrazmikov"/>
        <w:jc w:val="both"/>
        <w:rPr>
          <w:rFonts w:ascii="Arial" w:hAnsi="Arial" w:cs="Arial"/>
          <w:sz w:val="24"/>
          <w:szCs w:val="24"/>
        </w:rPr>
      </w:pPr>
    </w:p>
    <w:bookmarkEnd w:id="10"/>
    <w:bookmarkEnd w:id="11"/>
    <w:p w:rsidR="00A74CD2" w:rsidRPr="00BD248C" w:rsidRDefault="000B360E" w:rsidP="00A74CD2">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 xml:space="preserve"> č</w:t>
      </w:r>
      <w:r w:rsidR="00A74CD2" w:rsidRPr="00BD248C">
        <w:rPr>
          <w:rFonts w:ascii="Arial" w:hAnsi="Arial" w:cs="Arial"/>
          <w:color w:val="FF0000"/>
          <w:sz w:val="24"/>
          <w:szCs w:val="24"/>
        </w:rPr>
        <w:t>len</w:t>
      </w:r>
    </w:p>
    <w:p w:rsidR="00497EB9" w:rsidRDefault="00A74CD2" w:rsidP="00A74CD2">
      <w:pPr>
        <w:pStyle w:val="Brezrazmikov"/>
        <w:jc w:val="both"/>
        <w:rPr>
          <w:rFonts w:ascii="Arial" w:hAnsi="Arial" w:cs="Arial"/>
          <w:sz w:val="24"/>
          <w:szCs w:val="24"/>
        </w:rPr>
      </w:pPr>
      <w:r>
        <w:rPr>
          <w:rFonts w:ascii="Arial" w:hAnsi="Arial" w:cs="Arial"/>
          <w:sz w:val="24"/>
          <w:szCs w:val="24"/>
        </w:rPr>
        <w:t xml:space="preserve">Upravičenci dodelitve proračunskih sredstev po tem pravilniku so </w:t>
      </w:r>
      <w:r w:rsidR="00475FB8">
        <w:rPr>
          <w:rFonts w:ascii="Arial" w:hAnsi="Arial" w:cs="Arial"/>
          <w:sz w:val="24"/>
          <w:szCs w:val="24"/>
        </w:rPr>
        <w:t xml:space="preserve">izključno </w:t>
      </w:r>
      <w:r>
        <w:rPr>
          <w:rFonts w:ascii="Arial" w:hAnsi="Arial" w:cs="Arial"/>
          <w:sz w:val="24"/>
          <w:szCs w:val="24"/>
        </w:rPr>
        <w:t xml:space="preserve">fizične osebe s stalnim prebivališčem v </w:t>
      </w:r>
      <w:r w:rsidR="00441E48">
        <w:rPr>
          <w:rFonts w:ascii="Arial" w:hAnsi="Arial" w:cs="Arial"/>
          <w:sz w:val="24"/>
          <w:szCs w:val="24"/>
        </w:rPr>
        <w:t>o</w:t>
      </w:r>
      <w:r>
        <w:rPr>
          <w:rFonts w:ascii="Arial" w:hAnsi="Arial" w:cs="Arial"/>
          <w:sz w:val="24"/>
          <w:szCs w:val="24"/>
        </w:rPr>
        <w:t>bčini Selnica ob Dravi</w:t>
      </w:r>
      <w:r w:rsidR="00DF595F">
        <w:rPr>
          <w:rFonts w:ascii="Arial" w:hAnsi="Arial" w:cs="Arial"/>
          <w:sz w:val="24"/>
          <w:szCs w:val="24"/>
        </w:rPr>
        <w:t>, ki so lastniki</w:t>
      </w:r>
      <w:r w:rsidR="00475FB8">
        <w:rPr>
          <w:rFonts w:ascii="Arial" w:hAnsi="Arial" w:cs="Arial"/>
          <w:sz w:val="24"/>
          <w:szCs w:val="24"/>
        </w:rPr>
        <w:t>/solastniki</w:t>
      </w:r>
      <w:r w:rsidR="00497EB9">
        <w:rPr>
          <w:rFonts w:ascii="Arial" w:hAnsi="Arial" w:cs="Arial"/>
          <w:sz w:val="24"/>
          <w:szCs w:val="24"/>
        </w:rPr>
        <w:t xml:space="preserve"> grajenih</w:t>
      </w:r>
      <w:r w:rsidR="00DF595F">
        <w:rPr>
          <w:rFonts w:ascii="Arial" w:hAnsi="Arial" w:cs="Arial"/>
          <w:sz w:val="24"/>
          <w:szCs w:val="24"/>
        </w:rPr>
        <w:t xml:space="preserve"> objektov</w:t>
      </w:r>
      <w:r w:rsidR="00497EB9">
        <w:rPr>
          <w:rFonts w:ascii="Arial" w:hAnsi="Arial" w:cs="Arial"/>
          <w:sz w:val="24"/>
          <w:szCs w:val="24"/>
        </w:rPr>
        <w:t xml:space="preserve"> </w:t>
      </w:r>
      <w:r w:rsidR="00C3536A">
        <w:rPr>
          <w:rFonts w:ascii="Arial" w:hAnsi="Arial" w:cs="Arial"/>
          <w:sz w:val="24"/>
          <w:szCs w:val="24"/>
        </w:rPr>
        <w:t>na območjih občine,</w:t>
      </w:r>
      <w:r w:rsidR="00C3536A" w:rsidRPr="00C3536A">
        <w:t xml:space="preserve"> </w:t>
      </w:r>
      <w:r w:rsidR="00C3536A" w:rsidRPr="00C3536A">
        <w:rPr>
          <w:rFonts w:ascii="Arial" w:hAnsi="Arial" w:cs="Arial"/>
          <w:sz w:val="24"/>
          <w:szCs w:val="24"/>
        </w:rPr>
        <w:t>na katerem po državnem in po občinskem predpisu (Program širitve kanalizacijskega omrežja na območju občine Selnica ob Dravi) ni obvezna izgradnja javne kanalizacije</w:t>
      </w:r>
      <w:r w:rsidR="00BD235C">
        <w:rPr>
          <w:rFonts w:ascii="Arial" w:hAnsi="Arial" w:cs="Arial"/>
          <w:sz w:val="24"/>
          <w:szCs w:val="24"/>
        </w:rPr>
        <w:t xml:space="preserve"> </w:t>
      </w:r>
      <w:r w:rsidR="00BD235C" w:rsidRPr="00BD235C">
        <w:rPr>
          <w:rFonts w:ascii="Arial" w:hAnsi="Arial" w:cs="Arial"/>
          <w:color w:val="00B050"/>
          <w:sz w:val="24"/>
          <w:szCs w:val="24"/>
        </w:rPr>
        <w:t>oz. je zaradi</w:t>
      </w:r>
      <w:r w:rsidR="00BD235C">
        <w:rPr>
          <w:rFonts w:ascii="Arial" w:hAnsi="Arial" w:cs="Arial"/>
          <w:color w:val="00B050"/>
          <w:sz w:val="24"/>
          <w:szCs w:val="24"/>
        </w:rPr>
        <w:t xml:space="preserve"> je priključitev nanjo nemogoča zaradi tehničnih in ekonomskih razlogov</w:t>
      </w:r>
      <w:r w:rsidR="00C3536A" w:rsidRPr="00C3536A">
        <w:rPr>
          <w:rFonts w:ascii="Arial" w:hAnsi="Arial" w:cs="Arial"/>
          <w:sz w:val="24"/>
          <w:szCs w:val="24"/>
        </w:rPr>
        <w:t>.</w:t>
      </w:r>
      <w:r w:rsidR="00C3536A">
        <w:rPr>
          <w:rFonts w:ascii="Arial" w:hAnsi="Arial" w:cs="Arial"/>
          <w:sz w:val="24"/>
          <w:szCs w:val="24"/>
        </w:rPr>
        <w:t xml:space="preserve"> </w:t>
      </w:r>
      <w:r w:rsidR="00576FF4">
        <w:rPr>
          <w:rFonts w:ascii="Arial" w:hAnsi="Arial" w:cs="Arial"/>
          <w:sz w:val="24"/>
          <w:szCs w:val="24"/>
        </w:rPr>
        <w:t>Upravičenec lahko kandidira na p</w:t>
      </w:r>
      <w:r w:rsidR="00DF595F">
        <w:rPr>
          <w:rFonts w:ascii="Arial" w:hAnsi="Arial" w:cs="Arial"/>
          <w:sz w:val="24"/>
          <w:szCs w:val="24"/>
        </w:rPr>
        <w:t>roračunska sredstva</w:t>
      </w:r>
      <w:r w:rsidR="00576FF4">
        <w:rPr>
          <w:rFonts w:ascii="Arial" w:hAnsi="Arial" w:cs="Arial"/>
          <w:sz w:val="24"/>
          <w:szCs w:val="24"/>
        </w:rPr>
        <w:t xml:space="preserve"> le enkrat</w:t>
      </w:r>
      <w:r w:rsidR="00DF595F">
        <w:rPr>
          <w:rFonts w:ascii="Arial" w:hAnsi="Arial" w:cs="Arial"/>
          <w:sz w:val="24"/>
          <w:szCs w:val="24"/>
        </w:rPr>
        <w:t xml:space="preserve"> za posamezni objekt, ki je namenjen stanovanjski rabi</w:t>
      </w:r>
      <w:r w:rsidR="00497EB9">
        <w:rPr>
          <w:rFonts w:ascii="Arial" w:hAnsi="Arial" w:cs="Arial"/>
          <w:sz w:val="24"/>
          <w:szCs w:val="24"/>
        </w:rPr>
        <w:t xml:space="preserve"> in v katerem nastaja komunalna odpadna voda</w:t>
      </w:r>
      <w:r w:rsidR="00576FF4">
        <w:rPr>
          <w:rFonts w:ascii="Arial" w:hAnsi="Arial" w:cs="Arial"/>
          <w:sz w:val="24"/>
          <w:szCs w:val="24"/>
        </w:rPr>
        <w:t>.</w:t>
      </w:r>
    </w:p>
    <w:p w:rsidR="00987006" w:rsidRDefault="00987006" w:rsidP="00A74CD2">
      <w:pPr>
        <w:pStyle w:val="Brezrazmikov"/>
        <w:jc w:val="both"/>
        <w:rPr>
          <w:rFonts w:ascii="Arial" w:hAnsi="Arial" w:cs="Arial"/>
          <w:sz w:val="24"/>
          <w:szCs w:val="24"/>
        </w:rPr>
      </w:pPr>
    </w:p>
    <w:p w:rsidR="00497EB9" w:rsidRPr="00D53079" w:rsidRDefault="000B360E" w:rsidP="00497EB9">
      <w:pPr>
        <w:pStyle w:val="Brezrazmikov"/>
        <w:numPr>
          <w:ilvl w:val="0"/>
          <w:numId w:val="1"/>
        </w:numPr>
        <w:jc w:val="center"/>
        <w:rPr>
          <w:rFonts w:ascii="Arial" w:hAnsi="Arial" w:cs="Arial"/>
          <w:sz w:val="24"/>
          <w:szCs w:val="24"/>
        </w:rPr>
      </w:pPr>
      <w:r>
        <w:rPr>
          <w:rFonts w:ascii="Arial" w:hAnsi="Arial" w:cs="Arial"/>
          <w:sz w:val="24"/>
          <w:szCs w:val="24"/>
        </w:rPr>
        <w:t xml:space="preserve"> č</w:t>
      </w:r>
      <w:r w:rsidR="00A74CD2">
        <w:rPr>
          <w:rFonts w:ascii="Arial" w:hAnsi="Arial" w:cs="Arial"/>
          <w:sz w:val="24"/>
          <w:szCs w:val="24"/>
        </w:rPr>
        <w:t>len</w:t>
      </w:r>
    </w:p>
    <w:p w:rsidR="00497EB9" w:rsidRDefault="002E05AB" w:rsidP="002E05AB">
      <w:pPr>
        <w:pStyle w:val="Brezrazmikov"/>
        <w:jc w:val="both"/>
        <w:rPr>
          <w:rFonts w:ascii="Arial" w:hAnsi="Arial" w:cs="Arial"/>
          <w:sz w:val="24"/>
          <w:szCs w:val="24"/>
        </w:rPr>
      </w:pPr>
      <w:r>
        <w:rPr>
          <w:rFonts w:ascii="Arial" w:hAnsi="Arial" w:cs="Arial"/>
          <w:sz w:val="24"/>
          <w:szCs w:val="24"/>
        </w:rPr>
        <w:t xml:space="preserve">V primeru izgradnje skupne </w:t>
      </w:r>
      <w:proofErr w:type="spellStart"/>
      <w:r>
        <w:rPr>
          <w:rFonts w:ascii="Arial" w:hAnsi="Arial" w:cs="Arial"/>
          <w:sz w:val="24"/>
          <w:szCs w:val="24"/>
        </w:rPr>
        <w:t>MKČN</w:t>
      </w:r>
      <w:proofErr w:type="spellEnd"/>
      <w:r>
        <w:rPr>
          <w:rFonts w:ascii="Arial" w:hAnsi="Arial" w:cs="Arial"/>
          <w:sz w:val="24"/>
          <w:szCs w:val="24"/>
        </w:rPr>
        <w:t xml:space="preserve"> ali </w:t>
      </w:r>
      <w:proofErr w:type="spellStart"/>
      <w:r>
        <w:rPr>
          <w:rFonts w:ascii="Arial" w:hAnsi="Arial" w:cs="Arial"/>
          <w:sz w:val="24"/>
          <w:szCs w:val="24"/>
        </w:rPr>
        <w:t>RČN</w:t>
      </w:r>
      <w:proofErr w:type="spellEnd"/>
      <w:r>
        <w:rPr>
          <w:rFonts w:ascii="Arial" w:hAnsi="Arial" w:cs="Arial"/>
          <w:sz w:val="24"/>
          <w:szCs w:val="24"/>
        </w:rPr>
        <w:t xml:space="preserve"> za več objektov ali v večstanovanjskem objektu so upravičenci vsi lastniki</w:t>
      </w:r>
      <w:r w:rsidR="00475FB8">
        <w:rPr>
          <w:rFonts w:ascii="Arial" w:hAnsi="Arial" w:cs="Arial"/>
          <w:sz w:val="24"/>
          <w:szCs w:val="24"/>
        </w:rPr>
        <w:t>/solastniki</w:t>
      </w:r>
      <w:r>
        <w:rPr>
          <w:rFonts w:ascii="Arial" w:hAnsi="Arial" w:cs="Arial"/>
          <w:sz w:val="24"/>
          <w:szCs w:val="24"/>
        </w:rPr>
        <w:t xml:space="preserve"> posameznih objektov ali posameznih delov objekta </w:t>
      </w:r>
      <w:r w:rsidR="00C87DE9">
        <w:rPr>
          <w:rFonts w:ascii="Arial" w:hAnsi="Arial" w:cs="Arial"/>
          <w:sz w:val="24"/>
          <w:szCs w:val="24"/>
        </w:rPr>
        <w:t>(stanovanjska enota</w:t>
      </w:r>
      <w:r>
        <w:rPr>
          <w:rFonts w:ascii="Arial" w:hAnsi="Arial" w:cs="Arial"/>
          <w:sz w:val="24"/>
          <w:szCs w:val="24"/>
        </w:rPr>
        <w:t>)</w:t>
      </w:r>
      <w:r w:rsidR="00C87DE9">
        <w:rPr>
          <w:rFonts w:ascii="Arial" w:hAnsi="Arial" w:cs="Arial"/>
          <w:sz w:val="24"/>
          <w:szCs w:val="24"/>
        </w:rPr>
        <w:t xml:space="preserve"> </w:t>
      </w:r>
      <w:r>
        <w:rPr>
          <w:rFonts w:ascii="Arial" w:hAnsi="Arial" w:cs="Arial"/>
          <w:sz w:val="24"/>
          <w:szCs w:val="24"/>
        </w:rPr>
        <w:t>v primeru večstanovanjskega objekta. Lastniki</w:t>
      </w:r>
      <w:r w:rsidR="00475FB8">
        <w:rPr>
          <w:rFonts w:ascii="Arial" w:hAnsi="Arial" w:cs="Arial"/>
          <w:sz w:val="24"/>
          <w:szCs w:val="24"/>
        </w:rPr>
        <w:t>/solastniki</w:t>
      </w:r>
      <w:r>
        <w:rPr>
          <w:rFonts w:ascii="Arial" w:hAnsi="Arial" w:cs="Arial"/>
          <w:sz w:val="24"/>
          <w:szCs w:val="24"/>
        </w:rPr>
        <w:t xml:space="preserve"> </w:t>
      </w:r>
      <w:r>
        <w:rPr>
          <w:rFonts w:ascii="Arial" w:hAnsi="Arial" w:cs="Arial"/>
          <w:sz w:val="24"/>
          <w:szCs w:val="24"/>
        </w:rPr>
        <w:lastRenderedPageBreak/>
        <w:t>medsebojna razmerja uredijo s posebno pogodbo, ki ni časovno omejena in iz katere mora</w:t>
      </w:r>
      <w:r w:rsidR="00C87DE9">
        <w:rPr>
          <w:rFonts w:ascii="Arial" w:hAnsi="Arial" w:cs="Arial"/>
          <w:sz w:val="24"/>
          <w:szCs w:val="24"/>
        </w:rPr>
        <w:t>jo</w:t>
      </w:r>
      <w:r>
        <w:rPr>
          <w:rFonts w:ascii="Arial" w:hAnsi="Arial" w:cs="Arial"/>
          <w:sz w:val="24"/>
          <w:szCs w:val="24"/>
        </w:rPr>
        <w:t xml:space="preserve"> biti razvidni lastniki </w:t>
      </w:r>
      <w:proofErr w:type="spellStart"/>
      <w:r>
        <w:rPr>
          <w:rFonts w:ascii="Arial" w:hAnsi="Arial" w:cs="Arial"/>
          <w:sz w:val="24"/>
          <w:szCs w:val="24"/>
        </w:rPr>
        <w:t>MKČN</w:t>
      </w:r>
      <w:proofErr w:type="spellEnd"/>
      <w:r>
        <w:rPr>
          <w:rFonts w:ascii="Arial" w:hAnsi="Arial" w:cs="Arial"/>
          <w:sz w:val="24"/>
          <w:szCs w:val="24"/>
        </w:rPr>
        <w:t xml:space="preserve"> ali </w:t>
      </w:r>
      <w:proofErr w:type="spellStart"/>
      <w:r>
        <w:rPr>
          <w:rFonts w:ascii="Arial" w:hAnsi="Arial" w:cs="Arial"/>
          <w:sz w:val="24"/>
          <w:szCs w:val="24"/>
        </w:rPr>
        <w:t>RČN</w:t>
      </w:r>
      <w:proofErr w:type="spellEnd"/>
      <w:r>
        <w:rPr>
          <w:rFonts w:ascii="Arial" w:hAnsi="Arial" w:cs="Arial"/>
          <w:sz w:val="24"/>
          <w:szCs w:val="24"/>
        </w:rPr>
        <w:t>, oseba</w:t>
      </w:r>
      <w:r w:rsidR="00C87DE9">
        <w:rPr>
          <w:rFonts w:ascii="Arial" w:hAnsi="Arial" w:cs="Arial"/>
          <w:sz w:val="24"/>
          <w:szCs w:val="24"/>
        </w:rPr>
        <w:t>, ki je</w:t>
      </w:r>
      <w:r>
        <w:rPr>
          <w:rFonts w:ascii="Arial" w:hAnsi="Arial" w:cs="Arial"/>
          <w:sz w:val="24"/>
          <w:szCs w:val="24"/>
        </w:rPr>
        <w:t xml:space="preserve"> zadolžena za upravljanje naprave, ključ oz. delilnik stroškov med vsemi uporabniki (lastniki) naprave, razmerja glede skupnih kanalizacijskih priključkov ter upravičenja iz naslova subvencioniranja.</w:t>
      </w:r>
      <w:r w:rsidR="00C87DE9">
        <w:rPr>
          <w:rFonts w:ascii="Arial" w:hAnsi="Arial" w:cs="Arial"/>
          <w:sz w:val="24"/>
          <w:szCs w:val="24"/>
        </w:rPr>
        <w:t xml:space="preserve"> Prav tako morajo lastniki</w:t>
      </w:r>
      <w:r w:rsidR="00475FB8">
        <w:rPr>
          <w:rFonts w:ascii="Arial" w:hAnsi="Arial" w:cs="Arial"/>
          <w:sz w:val="24"/>
          <w:szCs w:val="24"/>
        </w:rPr>
        <w:t>/solastniki</w:t>
      </w:r>
      <w:r w:rsidR="00C87DE9">
        <w:rPr>
          <w:rFonts w:ascii="Arial" w:hAnsi="Arial" w:cs="Arial"/>
          <w:sz w:val="24"/>
          <w:szCs w:val="24"/>
        </w:rPr>
        <w:t xml:space="preserve"> imeti urejene služnostne pravice.</w:t>
      </w:r>
    </w:p>
    <w:p w:rsidR="00497EB9" w:rsidRDefault="00497EB9" w:rsidP="00497EB9">
      <w:pPr>
        <w:pStyle w:val="Brezrazmikov"/>
        <w:ind w:left="720"/>
        <w:rPr>
          <w:rFonts w:ascii="Arial" w:hAnsi="Arial" w:cs="Arial"/>
          <w:sz w:val="24"/>
          <w:szCs w:val="24"/>
        </w:rPr>
      </w:pPr>
    </w:p>
    <w:p w:rsidR="00BF32BE" w:rsidRPr="00BD248C" w:rsidRDefault="00497EB9" w:rsidP="00D53079">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člen</w:t>
      </w:r>
    </w:p>
    <w:p w:rsidR="00BD235C" w:rsidRPr="00BD248C" w:rsidRDefault="00BF32BE" w:rsidP="00BF32BE">
      <w:pPr>
        <w:pStyle w:val="Brezrazmikov"/>
        <w:jc w:val="both"/>
        <w:rPr>
          <w:rFonts w:ascii="Arial" w:hAnsi="Arial" w:cs="Arial"/>
          <w:sz w:val="24"/>
          <w:szCs w:val="24"/>
        </w:rPr>
      </w:pPr>
      <w:proofErr w:type="spellStart"/>
      <w:r w:rsidRPr="00BD248C">
        <w:rPr>
          <w:rFonts w:ascii="Arial" w:hAnsi="Arial" w:cs="Arial"/>
          <w:sz w:val="24"/>
          <w:szCs w:val="24"/>
        </w:rPr>
        <w:t>MKČN</w:t>
      </w:r>
      <w:proofErr w:type="spellEnd"/>
      <w:r w:rsidRPr="00BD248C">
        <w:rPr>
          <w:rFonts w:ascii="Arial" w:hAnsi="Arial" w:cs="Arial"/>
          <w:sz w:val="24"/>
          <w:szCs w:val="24"/>
        </w:rPr>
        <w:t xml:space="preserve"> ali </w:t>
      </w:r>
      <w:proofErr w:type="spellStart"/>
      <w:r w:rsidRPr="00BD248C">
        <w:rPr>
          <w:rFonts w:ascii="Arial" w:hAnsi="Arial" w:cs="Arial"/>
          <w:sz w:val="24"/>
          <w:szCs w:val="24"/>
        </w:rPr>
        <w:t>RČN</w:t>
      </w:r>
      <w:proofErr w:type="spellEnd"/>
      <w:r w:rsidRPr="00BD248C">
        <w:rPr>
          <w:rFonts w:ascii="Arial" w:hAnsi="Arial" w:cs="Arial"/>
          <w:sz w:val="24"/>
          <w:szCs w:val="24"/>
        </w:rPr>
        <w:t xml:space="preserve"> mora biti </w:t>
      </w:r>
      <w:r w:rsidR="00BD235C" w:rsidRPr="00BD235C">
        <w:rPr>
          <w:rFonts w:ascii="Arial" w:hAnsi="Arial" w:cs="Arial"/>
          <w:color w:val="00B050"/>
          <w:sz w:val="24"/>
          <w:szCs w:val="24"/>
        </w:rPr>
        <w:t xml:space="preserve">praviloma </w:t>
      </w:r>
      <w:r w:rsidR="006623FD" w:rsidRPr="00BD248C">
        <w:rPr>
          <w:rFonts w:ascii="Arial" w:hAnsi="Arial" w:cs="Arial"/>
          <w:sz w:val="24"/>
          <w:szCs w:val="24"/>
        </w:rPr>
        <w:t xml:space="preserve">postavljena </w:t>
      </w:r>
      <w:r w:rsidRPr="00BD248C">
        <w:rPr>
          <w:rFonts w:ascii="Arial" w:hAnsi="Arial" w:cs="Arial"/>
          <w:sz w:val="24"/>
          <w:szCs w:val="24"/>
        </w:rPr>
        <w:t xml:space="preserve">izven </w:t>
      </w:r>
      <w:r w:rsidRPr="00BD235C">
        <w:rPr>
          <w:rFonts w:ascii="Arial" w:hAnsi="Arial" w:cs="Arial"/>
          <w:strike/>
          <w:color w:val="7B7B7B" w:themeColor="accent3" w:themeShade="BF"/>
          <w:sz w:val="24"/>
          <w:szCs w:val="24"/>
        </w:rPr>
        <w:t>predvidenih</w:t>
      </w:r>
      <w:r w:rsidRPr="00BD235C">
        <w:rPr>
          <w:rFonts w:ascii="Arial" w:hAnsi="Arial" w:cs="Arial"/>
          <w:color w:val="7B7B7B" w:themeColor="accent3" w:themeShade="BF"/>
          <w:sz w:val="24"/>
          <w:szCs w:val="24"/>
        </w:rPr>
        <w:t xml:space="preserve"> </w:t>
      </w:r>
      <w:r w:rsidRPr="00BD248C">
        <w:rPr>
          <w:rFonts w:ascii="Arial" w:hAnsi="Arial" w:cs="Arial"/>
          <w:sz w:val="24"/>
          <w:szCs w:val="24"/>
        </w:rPr>
        <w:t>območij</w:t>
      </w:r>
      <w:r w:rsidR="00BD235C" w:rsidRPr="00BD248C">
        <w:rPr>
          <w:rFonts w:ascii="Arial" w:hAnsi="Arial" w:cs="Arial"/>
          <w:sz w:val="24"/>
          <w:szCs w:val="24"/>
        </w:rPr>
        <w:t xml:space="preserve"> </w:t>
      </w:r>
      <w:r w:rsidR="00BD235C" w:rsidRPr="00BD235C">
        <w:rPr>
          <w:rFonts w:ascii="Arial" w:hAnsi="Arial" w:cs="Arial"/>
          <w:color w:val="00B050"/>
          <w:sz w:val="24"/>
          <w:szCs w:val="24"/>
        </w:rPr>
        <w:t xml:space="preserve">veljavnih </w:t>
      </w:r>
      <w:r w:rsidRPr="00BD235C">
        <w:rPr>
          <w:rFonts w:ascii="Arial" w:hAnsi="Arial" w:cs="Arial"/>
          <w:color w:val="00B050"/>
          <w:sz w:val="24"/>
          <w:szCs w:val="24"/>
        </w:rPr>
        <w:t xml:space="preserve"> </w:t>
      </w:r>
      <w:r w:rsidRPr="00BD248C">
        <w:rPr>
          <w:rFonts w:ascii="Arial" w:hAnsi="Arial" w:cs="Arial"/>
          <w:sz w:val="24"/>
          <w:szCs w:val="24"/>
        </w:rPr>
        <w:t xml:space="preserve">aglomeracij </w:t>
      </w:r>
      <w:r w:rsidR="00BD235C" w:rsidRPr="00BD235C">
        <w:rPr>
          <w:rFonts w:ascii="Arial" w:hAnsi="Arial" w:cs="Arial"/>
          <w:color w:val="00B050"/>
          <w:sz w:val="24"/>
          <w:szCs w:val="24"/>
        </w:rPr>
        <w:t>in območ</w:t>
      </w:r>
      <w:r w:rsidR="00BD235C">
        <w:rPr>
          <w:rFonts w:ascii="Arial" w:hAnsi="Arial" w:cs="Arial"/>
          <w:color w:val="00B050"/>
          <w:sz w:val="24"/>
          <w:szCs w:val="24"/>
        </w:rPr>
        <w:t>ij</w:t>
      </w:r>
      <w:r w:rsidR="00BD235C" w:rsidRPr="00BD235C">
        <w:rPr>
          <w:rFonts w:ascii="Arial" w:hAnsi="Arial" w:cs="Arial"/>
          <w:color w:val="00B050"/>
          <w:sz w:val="24"/>
          <w:szCs w:val="24"/>
        </w:rPr>
        <w:t xml:space="preserve"> </w:t>
      </w:r>
      <w:r w:rsidRPr="00BD248C">
        <w:rPr>
          <w:rFonts w:ascii="Arial" w:hAnsi="Arial" w:cs="Arial"/>
          <w:sz w:val="24"/>
          <w:szCs w:val="24"/>
        </w:rPr>
        <w:t>na katerih se predvideva izgradnja kanalizacije skladno s Programom širitve kanalizacijske omrežja na območju občine Selnica ob Dravi</w:t>
      </w:r>
      <w:r w:rsidR="00BD235C" w:rsidRPr="00BD248C">
        <w:rPr>
          <w:rFonts w:ascii="Arial" w:hAnsi="Arial" w:cs="Arial"/>
          <w:sz w:val="24"/>
          <w:szCs w:val="24"/>
        </w:rPr>
        <w:t>.</w:t>
      </w:r>
    </w:p>
    <w:p w:rsidR="00BD235C" w:rsidRDefault="00BD235C" w:rsidP="00BF32BE">
      <w:pPr>
        <w:pStyle w:val="Brezrazmikov"/>
        <w:jc w:val="both"/>
        <w:rPr>
          <w:rFonts w:ascii="Arial" w:hAnsi="Arial" w:cs="Arial"/>
          <w:color w:val="FF0000"/>
          <w:sz w:val="24"/>
          <w:szCs w:val="24"/>
        </w:rPr>
      </w:pPr>
    </w:p>
    <w:p w:rsidR="00BF32BE" w:rsidRDefault="00BD235C" w:rsidP="00BF32BE">
      <w:pPr>
        <w:pStyle w:val="Brezrazmikov"/>
        <w:jc w:val="both"/>
        <w:rPr>
          <w:rFonts w:ascii="Arial" w:hAnsi="Arial" w:cs="Arial"/>
          <w:color w:val="FF0000"/>
          <w:sz w:val="24"/>
          <w:szCs w:val="24"/>
        </w:rPr>
      </w:pPr>
      <w:proofErr w:type="spellStart"/>
      <w:r w:rsidRPr="00BD248C">
        <w:rPr>
          <w:rFonts w:ascii="Arial" w:hAnsi="Arial" w:cs="Arial"/>
          <w:sz w:val="24"/>
          <w:szCs w:val="24"/>
        </w:rPr>
        <w:t>MKČN</w:t>
      </w:r>
      <w:proofErr w:type="spellEnd"/>
      <w:r w:rsidRPr="00BD248C">
        <w:rPr>
          <w:rFonts w:ascii="Arial" w:hAnsi="Arial" w:cs="Arial"/>
          <w:sz w:val="24"/>
          <w:szCs w:val="24"/>
        </w:rPr>
        <w:t xml:space="preserve"> ali </w:t>
      </w:r>
      <w:proofErr w:type="spellStart"/>
      <w:r w:rsidRPr="00BD248C">
        <w:rPr>
          <w:rFonts w:ascii="Arial" w:hAnsi="Arial" w:cs="Arial"/>
          <w:sz w:val="24"/>
          <w:szCs w:val="24"/>
        </w:rPr>
        <w:t>RČN</w:t>
      </w:r>
      <w:proofErr w:type="spellEnd"/>
      <w:r w:rsidR="00BF32BE" w:rsidRPr="00BD248C">
        <w:rPr>
          <w:rFonts w:ascii="Arial" w:hAnsi="Arial" w:cs="Arial"/>
          <w:sz w:val="24"/>
          <w:szCs w:val="24"/>
        </w:rPr>
        <w:t xml:space="preserve"> je lahko</w:t>
      </w:r>
      <w:r w:rsidR="0012371D" w:rsidRPr="00BD248C">
        <w:rPr>
          <w:rFonts w:ascii="Arial" w:hAnsi="Arial" w:cs="Arial"/>
          <w:sz w:val="24"/>
          <w:szCs w:val="24"/>
        </w:rPr>
        <w:t xml:space="preserve"> </w:t>
      </w:r>
      <w:r w:rsidR="0012371D" w:rsidRPr="0012371D">
        <w:rPr>
          <w:rFonts w:ascii="Arial" w:hAnsi="Arial" w:cs="Arial"/>
          <w:color w:val="00B050"/>
          <w:sz w:val="24"/>
          <w:szCs w:val="24"/>
        </w:rPr>
        <w:t>izjemoma</w:t>
      </w:r>
      <w:r w:rsidR="00BF32BE" w:rsidRPr="0012371D">
        <w:rPr>
          <w:rFonts w:ascii="Arial" w:hAnsi="Arial" w:cs="Arial"/>
          <w:color w:val="00B050"/>
          <w:sz w:val="24"/>
          <w:szCs w:val="24"/>
        </w:rPr>
        <w:t xml:space="preserve"> </w:t>
      </w:r>
      <w:r w:rsidR="00BF32BE" w:rsidRPr="00BD248C">
        <w:rPr>
          <w:rFonts w:ascii="Arial" w:hAnsi="Arial" w:cs="Arial"/>
          <w:sz w:val="24"/>
          <w:szCs w:val="24"/>
        </w:rPr>
        <w:t xml:space="preserve">tudi znotraj </w:t>
      </w:r>
      <w:r w:rsidR="00BF32BE" w:rsidRPr="00BD235C">
        <w:rPr>
          <w:rFonts w:ascii="Arial" w:hAnsi="Arial" w:cs="Arial"/>
          <w:strike/>
          <w:color w:val="7B7B7B" w:themeColor="accent3" w:themeShade="BF"/>
          <w:sz w:val="24"/>
          <w:szCs w:val="24"/>
        </w:rPr>
        <w:t xml:space="preserve">teh </w:t>
      </w:r>
      <w:r w:rsidR="00BF32BE" w:rsidRPr="00BD248C">
        <w:rPr>
          <w:rFonts w:ascii="Arial" w:hAnsi="Arial" w:cs="Arial"/>
          <w:sz w:val="24"/>
          <w:szCs w:val="24"/>
        </w:rPr>
        <w:t>območij</w:t>
      </w:r>
      <w:r>
        <w:rPr>
          <w:rFonts w:ascii="Arial" w:hAnsi="Arial" w:cs="Arial"/>
          <w:color w:val="FF0000"/>
          <w:sz w:val="24"/>
          <w:szCs w:val="24"/>
        </w:rPr>
        <w:t xml:space="preserve"> </w:t>
      </w:r>
      <w:r>
        <w:rPr>
          <w:rFonts w:ascii="Arial" w:hAnsi="Arial" w:cs="Arial"/>
          <w:color w:val="00B050"/>
          <w:sz w:val="24"/>
          <w:szCs w:val="24"/>
        </w:rPr>
        <w:t>navedenih v prvem odstavku tega člena</w:t>
      </w:r>
      <w:r w:rsidR="00BF32BE" w:rsidRPr="00C31234">
        <w:rPr>
          <w:rFonts w:ascii="Arial" w:hAnsi="Arial" w:cs="Arial"/>
          <w:color w:val="FF0000"/>
          <w:sz w:val="24"/>
          <w:szCs w:val="24"/>
        </w:rPr>
        <w:t xml:space="preserve"> </w:t>
      </w:r>
      <w:r w:rsidR="00BF32BE" w:rsidRPr="00BD248C">
        <w:rPr>
          <w:rFonts w:ascii="Arial" w:hAnsi="Arial" w:cs="Arial"/>
          <w:sz w:val="24"/>
          <w:szCs w:val="24"/>
        </w:rPr>
        <w:t>v kolikor je ugotovljeno, da objekta zaradi tehničnih ali ekonomskih razlogov ni možno priključiti. Informacije o načinu odvajanja odpadnih vod prosilec pridobi pri izvajalcu obvezne lokalne gospodarske javne službe odvajanja in čiščenja komuna</w:t>
      </w:r>
      <w:r w:rsidR="00475FB8" w:rsidRPr="00BD248C">
        <w:rPr>
          <w:rFonts w:ascii="Arial" w:hAnsi="Arial" w:cs="Arial"/>
          <w:sz w:val="24"/>
          <w:szCs w:val="24"/>
        </w:rPr>
        <w:t>lne in padavinske odpadne vode.</w:t>
      </w:r>
    </w:p>
    <w:p w:rsidR="0014784D" w:rsidRPr="00C31234" w:rsidRDefault="0014784D" w:rsidP="00BF32BE">
      <w:pPr>
        <w:pStyle w:val="Brezrazmikov"/>
        <w:jc w:val="both"/>
        <w:rPr>
          <w:rFonts w:ascii="Arial" w:hAnsi="Arial" w:cs="Arial"/>
          <w:color w:val="FF0000"/>
          <w:sz w:val="24"/>
          <w:szCs w:val="24"/>
        </w:rPr>
      </w:pPr>
    </w:p>
    <w:p w:rsidR="00BF32BE" w:rsidRDefault="00BF32BE" w:rsidP="00BF32BE">
      <w:pPr>
        <w:pStyle w:val="Brezrazmikov"/>
        <w:jc w:val="center"/>
        <w:rPr>
          <w:rFonts w:ascii="Arial" w:hAnsi="Arial" w:cs="Arial"/>
          <w:sz w:val="24"/>
          <w:szCs w:val="24"/>
        </w:rPr>
      </w:pPr>
    </w:p>
    <w:p w:rsidR="00BF32BE" w:rsidRDefault="00BF32BE" w:rsidP="00A74CD2">
      <w:pPr>
        <w:pStyle w:val="Brezrazmikov"/>
        <w:numPr>
          <w:ilvl w:val="0"/>
          <w:numId w:val="1"/>
        </w:numPr>
        <w:jc w:val="center"/>
        <w:rPr>
          <w:rFonts w:ascii="Arial" w:hAnsi="Arial" w:cs="Arial"/>
          <w:sz w:val="24"/>
          <w:szCs w:val="24"/>
        </w:rPr>
      </w:pPr>
      <w:r>
        <w:rPr>
          <w:rFonts w:ascii="Arial" w:hAnsi="Arial" w:cs="Arial"/>
          <w:sz w:val="24"/>
          <w:szCs w:val="24"/>
        </w:rPr>
        <w:t>člen</w:t>
      </w:r>
    </w:p>
    <w:p w:rsidR="00C3536A" w:rsidRDefault="00C3536A" w:rsidP="00A74CD2">
      <w:pPr>
        <w:pStyle w:val="Brezrazmikov"/>
        <w:jc w:val="both"/>
        <w:rPr>
          <w:rFonts w:ascii="Arial" w:hAnsi="Arial" w:cs="Arial"/>
          <w:sz w:val="24"/>
          <w:szCs w:val="24"/>
        </w:rPr>
      </w:pPr>
      <w:bookmarkStart w:id="12" w:name="OLE_LINK1"/>
      <w:bookmarkStart w:id="13" w:name="OLE_LINK2"/>
      <w:r>
        <w:rPr>
          <w:rFonts w:ascii="Arial" w:hAnsi="Arial" w:cs="Arial"/>
          <w:sz w:val="24"/>
          <w:szCs w:val="24"/>
        </w:rPr>
        <w:t xml:space="preserve">Upravičencem se lahko po namenu dodelijo finančna sredstva v višini 700,00 € za </w:t>
      </w:r>
      <w:proofErr w:type="spellStart"/>
      <w:r>
        <w:rPr>
          <w:rFonts w:ascii="Arial" w:hAnsi="Arial" w:cs="Arial"/>
          <w:sz w:val="24"/>
          <w:szCs w:val="24"/>
        </w:rPr>
        <w:t>MKČN</w:t>
      </w:r>
      <w:proofErr w:type="spellEnd"/>
      <w:r>
        <w:rPr>
          <w:rFonts w:ascii="Arial" w:hAnsi="Arial" w:cs="Arial"/>
          <w:sz w:val="24"/>
          <w:szCs w:val="24"/>
        </w:rPr>
        <w:t xml:space="preserve"> in 1.200 € za </w:t>
      </w:r>
      <w:proofErr w:type="spellStart"/>
      <w:r>
        <w:rPr>
          <w:rFonts w:ascii="Arial" w:hAnsi="Arial" w:cs="Arial"/>
          <w:sz w:val="24"/>
          <w:szCs w:val="24"/>
        </w:rPr>
        <w:t>RČN</w:t>
      </w:r>
      <w:proofErr w:type="spellEnd"/>
      <w:r>
        <w:rPr>
          <w:rFonts w:ascii="Arial" w:hAnsi="Arial" w:cs="Arial"/>
          <w:sz w:val="24"/>
          <w:szCs w:val="24"/>
        </w:rPr>
        <w:t xml:space="preserve"> za objekt</w:t>
      </w:r>
      <w:r w:rsidR="00BF32BE">
        <w:rPr>
          <w:rFonts w:ascii="Arial" w:hAnsi="Arial" w:cs="Arial"/>
          <w:sz w:val="24"/>
          <w:szCs w:val="24"/>
        </w:rPr>
        <w:t xml:space="preserve"> ali stanovanjsko enoto</w:t>
      </w:r>
      <w:r>
        <w:rPr>
          <w:rFonts w:ascii="Arial" w:hAnsi="Arial" w:cs="Arial"/>
          <w:sz w:val="24"/>
          <w:szCs w:val="24"/>
        </w:rPr>
        <w:t>, ki je namenjen stanovanjski rabi oziroma do največ 50 % vrednosti investicije. DDV ni upravičen strošek.</w:t>
      </w:r>
    </w:p>
    <w:p w:rsidR="0003226E" w:rsidRDefault="0003226E" w:rsidP="00A74CD2">
      <w:pPr>
        <w:pStyle w:val="Brezrazmikov"/>
        <w:jc w:val="both"/>
        <w:rPr>
          <w:rFonts w:ascii="Arial" w:hAnsi="Arial" w:cs="Arial"/>
          <w:sz w:val="24"/>
          <w:szCs w:val="24"/>
        </w:rPr>
      </w:pPr>
    </w:p>
    <w:bookmarkEnd w:id="12"/>
    <w:bookmarkEnd w:id="13"/>
    <w:p w:rsidR="00A74CD2" w:rsidRPr="00BD248C" w:rsidRDefault="000B360E" w:rsidP="00A74CD2">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 xml:space="preserve"> </w:t>
      </w:r>
      <w:r w:rsidR="00D67C86" w:rsidRPr="00BD248C">
        <w:rPr>
          <w:rFonts w:ascii="Arial" w:hAnsi="Arial" w:cs="Arial"/>
          <w:color w:val="FF0000"/>
          <w:sz w:val="24"/>
          <w:szCs w:val="24"/>
        </w:rPr>
        <w:t>č</w:t>
      </w:r>
      <w:r w:rsidR="00A74CD2" w:rsidRPr="00BD248C">
        <w:rPr>
          <w:rFonts w:ascii="Arial" w:hAnsi="Arial" w:cs="Arial"/>
          <w:color w:val="FF0000"/>
          <w:sz w:val="24"/>
          <w:szCs w:val="24"/>
        </w:rPr>
        <w:t>len</w:t>
      </w:r>
    </w:p>
    <w:p w:rsidR="00C302EE" w:rsidRDefault="00917E0A" w:rsidP="00C3536A">
      <w:pPr>
        <w:pStyle w:val="Brezrazmikov"/>
        <w:jc w:val="both"/>
        <w:rPr>
          <w:rFonts w:ascii="Arial" w:hAnsi="Arial" w:cs="Arial"/>
          <w:sz w:val="24"/>
          <w:szCs w:val="24"/>
        </w:rPr>
      </w:pPr>
      <w:r>
        <w:rPr>
          <w:rFonts w:ascii="Arial" w:hAnsi="Arial" w:cs="Arial"/>
          <w:sz w:val="24"/>
          <w:szCs w:val="24"/>
        </w:rPr>
        <w:t xml:space="preserve">Upravičeni so stroški nakupa </w:t>
      </w:r>
      <w:proofErr w:type="spellStart"/>
      <w:r>
        <w:rPr>
          <w:rFonts w:ascii="Arial" w:hAnsi="Arial" w:cs="Arial"/>
          <w:sz w:val="24"/>
          <w:szCs w:val="24"/>
        </w:rPr>
        <w:t>MKČN</w:t>
      </w:r>
      <w:proofErr w:type="spellEnd"/>
      <w:r w:rsidR="00987006">
        <w:rPr>
          <w:rFonts w:ascii="Arial" w:hAnsi="Arial" w:cs="Arial"/>
          <w:sz w:val="24"/>
          <w:szCs w:val="24"/>
        </w:rPr>
        <w:t xml:space="preserve"> ali</w:t>
      </w:r>
      <w:r w:rsidR="00C3536A">
        <w:rPr>
          <w:rFonts w:ascii="Arial" w:hAnsi="Arial" w:cs="Arial"/>
          <w:sz w:val="24"/>
          <w:szCs w:val="24"/>
        </w:rPr>
        <w:t xml:space="preserve"> </w:t>
      </w:r>
      <w:proofErr w:type="spellStart"/>
      <w:r w:rsidR="00C3536A">
        <w:rPr>
          <w:rFonts w:ascii="Arial" w:hAnsi="Arial" w:cs="Arial"/>
          <w:sz w:val="24"/>
          <w:szCs w:val="24"/>
        </w:rPr>
        <w:t>RČN</w:t>
      </w:r>
      <w:proofErr w:type="spellEnd"/>
      <w:r>
        <w:rPr>
          <w:rFonts w:ascii="Arial" w:hAnsi="Arial" w:cs="Arial"/>
          <w:sz w:val="24"/>
          <w:szCs w:val="24"/>
        </w:rPr>
        <w:t xml:space="preserve"> do 50 PE z vključenimi stroški </w:t>
      </w:r>
      <w:r w:rsidR="00C3536A">
        <w:rPr>
          <w:rFonts w:ascii="Arial" w:hAnsi="Arial" w:cs="Arial"/>
          <w:sz w:val="24"/>
          <w:szCs w:val="24"/>
        </w:rPr>
        <w:t>izgradnje</w:t>
      </w:r>
      <w:r w:rsidR="00987006">
        <w:rPr>
          <w:rFonts w:ascii="Arial" w:hAnsi="Arial" w:cs="Arial"/>
          <w:sz w:val="24"/>
          <w:szCs w:val="24"/>
        </w:rPr>
        <w:t xml:space="preserve">, </w:t>
      </w:r>
      <w:r>
        <w:rPr>
          <w:rFonts w:ascii="Arial" w:hAnsi="Arial" w:cs="Arial"/>
          <w:sz w:val="24"/>
          <w:szCs w:val="24"/>
        </w:rPr>
        <w:t>njenega prvega</w:t>
      </w:r>
      <w:r w:rsidR="00C3536A">
        <w:rPr>
          <w:rFonts w:ascii="Arial" w:hAnsi="Arial" w:cs="Arial"/>
          <w:sz w:val="24"/>
          <w:szCs w:val="24"/>
        </w:rPr>
        <w:t xml:space="preserve"> zagona</w:t>
      </w:r>
      <w:r w:rsidR="00987006">
        <w:rPr>
          <w:rFonts w:ascii="Arial" w:hAnsi="Arial" w:cs="Arial"/>
          <w:sz w:val="24"/>
          <w:szCs w:val="24"/>
        </w:rPr>
        <w:t>, stroškov ocene obratovanja in stroškov povezovalne kanalizacije</w:t>
      </w:r>
      <w:r>
        <w:rPr>
          <w:rFonts w:ascii="Arial" w:hAnsi="Arial" w:cs="Arial"/>
          <w:sz w:val="24"/>
          <w:szCs w:val="24"/>
        </w:rPr>
        <w:t xml:space="preserve">. </w:t>
      </w:r>
      <w:r w:rsidRPr="00BD235C">
        <w:rPr>
          <w:rFonts w:ascii="Arial" w:hAnsi="Arial" w:cs="Arial"/>
          <w:strike/>
          <w:color w:val="7B7B7B" w:themeColor="accent3" w:themeShade="BF"/>
          <w:sz w:val="24"/>
          <w:szCs w:val="24"/>
        </w:rPr>
        <w:t xml:space="preserve">Vlagatelji lahko vložijo vlogo za </w:t>
      </w:r>
      <w:r w:rsidR="00863AEF" w:rsidRPr="00BD235C">
        <w:rPr>
          <w:rFonts w:ascii="Arial" w:hAnsi="Arial" w:cs="Arial"/>
          <w:strike/>
          <w:color w:val="7B7B7B" w:themeColor="accent3" w:themeShade="BF"/>
          <w:sz w:val="24"/>
          <w:szCs w:val="24"/>
        </w:rPr>
        <w:t>subvencioniranje</w:t>
      </w:r>
      <w:r w:rsidRPr="00BD235C">
        <w:rPr>
          <w:rFonts w:ascii="Arial" w:hAnsi="Arial" w:cs="Arial"/>
          <w:strike/>
          <w:color w:val="7B7B7B" w:themeColor="accent3" w:themeShade="BF"/>
          <w:sz w:val="24"/>
          <w:szCs w:val="24"/>
        </w:rPr>
        <w:t xml:space="preserve"> najkasneje v </w:t>
      </w:r>
      <w:r w:rsidR="00441E48" w:rsidRPr="00BD235C">
        <w:rPr>
          <w:rFonts w:ascii="Arial" w:hAnsi="Arial" w:cs="Arial"/>
          <w:strike/>
          <w:color w:val="7B7B7B" w:themeColor="accent3" w:themeShade="BF"/>
          <w:sz w:val="24"/>
          <w:szCs w:val="24"/>
        </w:rPr>
        <w:t>enem letu</w:t>
      </w:r>
      <w:r w:rsidR="00D5614B" w:rsidRPr="00BD235C">
        <w:rPr>
          <w:rFonts w:ascii="Arial" w:hAnsi="Arial" w:cs="Arial"/>
          <w:strike/>
          <w:color w:val="7B7B7B" w:themeColor="accent3" w:themeShade="BF"/>
          <w:sz w:val="24"/>
          <w:szCs w:val="24"/>
        </w:rPr>
        <w:t xml:space="preserve"> od nakupa in iz</w:t>
      </w:r>
      <w:r w:rsidRPr="00BD235C">
        <w:rPr>
          <w:rFonts w:ascii="Arial" w:hAnsi="Arial" w:cs="Arial"/>
          <w:strike/>
          <w:color w:val="7B7B7B" w:themeColor="accent3" w:themeShade="BF"/>
          <w:sz w:val="24"/>
          <w:szCs w:val="24"/>
        </w:rPr>
        <w:t>gradnje</w:t>
      </w:r>
      <w:r>
        <w:rPr>
          <w:rFonts w:ascii="Arial" w:hAnsi="Arial" w:cs="Arial"/>
          <w:sz w:val="24"/>
          <w:szCs w:val="24"/>
        </w:rPr>
        <w:t>.</w:t>
      </w:r>
      <w:r w:rsidR="00987006">
        <w:rPr>
          <w:rFonts w:ascii="Arial" w:hAnsi="Arial" w:cs="Arial"/>
          <w:sz w:val="24"/>
          <w:szCs w:val="24"/>
        </w:rPr>
        <w:t xml:space="preserve"> </w:t>
      </w:r>
      <w:r w:rsidR="00987006" w:rsidRPr="0012371D">
        <w:rPr>
          <w:rFonts w:ascii="Arial" w:hAnsi="Arial" w:cs="Arial"/>
          <w:sz w:val="24"/>
          <w:szCs w:val="24"/>
        </w:rPr>
        <w:t>Investicija mora biti zaključena do oddaje vloge za subvencijo.</w:t>
      </w:r>
    </w:p>
    <w:p w:rsidR="00917E0A" w:rsidRDefault="00917E0A" w:rsidP="00917E0A">
      <w:pPr>
        <w:pStyle w:val="Brezrazmikov"/>
        <w:jc w:val="center"/>
        <w:rPr>
          <w:rFonts w:ascii="Arial" w:hAnsi="Arial" w:cs="Arial"/>
          <w:sz w:val="24"/>
          <w:szCs w:val="24"/>
        </w:rPr>
      </w:pPr>
    </w:p>
    <w:p w:rsidR="00917E0A" w:rsidRPr="00BD248C" w:rsidRDefault="00917E0A" w:rsidP="00917E0A">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člen</w:t>
      </w:r>
    </w:p>
    <w:p w:rsidR="00A74CD2" w:rsidRDefault="00D01872" w:rsidP="00A74CD2">
      <w:pPr>
        <w:pStyle w:val="Brezrazmikov"/>
        <w:jc w:val="both"/>
        <w:rPr>
          <w:rFonts w:ascii="Arial" w:hAnsi="Arial" w:cs="Arial"/>
          <w:sz w:val="24"/>
          <w:szCs w:val="24"/>
        </w:rPr>
      </w:pPr>
      <w:r w:rsidRPr="00D01872">
        <w:rPr>
          <w:rFonts w:ascii="Arial" w:hAnsi="Arial" w:cs="Arial"/>
          <w:sz w:val="24"/>
          <w:szCs w:val="24"/>
        </w:rPr>
        <w:t>Pogoji za dodelitev subvencije so:</w:t>
      </w:r>
    </w:p>
    <w:p w:rsidR="00D01872" w:rsidRDefault="00475FB8" w:rsidP="00475FB8">
      <w:pPr>
        <w:pStyle w:val="Brezrazmikov"/>
        <w:numPr>
          <w:ilvl w:val="0"/>
          <w:numId w:val="5"/>
        </w:numPr>
        <w:jc w:val="both"/>
        <w:rPr>
          <w:rFonts w:ascii="Arial" w:hAnsi="Arial" w:cs="Arial"/>
          <w:sz w:val="24"/>
          <w:szCs w:val="24"/>
        </w:rPr>
      </w:pPr>
      <w:proofErr w:type="spellStart"/>
      <w:r w:rsidRPr="00D01872">
        <w:rPr>
          <w:rFonts w:ascii="Arial" w:hAnsi="Arial" w:cs="Arial"/>
          <w:sz w:val="24"/>
          <w:szCs w:val="24"/>
        </w:rPr>
        <w:t>MKČN</w:t>
      </w:r>
      <w:proofErr w:type="spellEnd"/>
      <w:r w:rsidR="00D01872" w:rsidRPr="00D01872">
        <w:rPr>
          <w:rFonts w:ascii="Arial" w:hAnsi="Arial" w:cs="Arial"/>
          <w:sz w:val="24"/>
          <w:szCs w:val="24"/>
        </w:rPr>
        <w:t xml:space="preserve"> </w:t>
      </w:r>
      <w:r w:rsidRPr="00D01872">
        <w:rPr>
          <w:rFonts w:ascii="Arial" w:hAnsi="Arial" w:cs="Arial"/>
          <w:sz w:val="24"/>
          <w:szCs w:val="24"/>
        </w:rPr>
        <w:t>mora zadostiti naslednjim tehničnim zahtevam:</w:t>
      </w:r>
    </w:p>
    <w:p w:rsidR="00CE5BFB" w:rsidRPr="00CE5BFB" w:rsidRDefault="00CE5BFB" w:rsidP="00CE5BFB">
      <w:pPr>
        <w:pStyle w:val="Brezrazmikov"/>
        <w:numPr>
          <w:ilvl w:val="1"/>
          <w:numId w:val="5"/>
        </w:numPr>
        <w:jc w:val="both"/>
        <w:rPr>
          <w:rFonts w:ascii="Arial" w:hAnsi="Arial" w:cs="Arial"/>
          <w:sz w:val="24"/>
          <w:szCs w:val="24"/>
        </w:rPr>
      </w:pPr>
      <w:r w:rsidRPr="00CE5BFB">
        <w:rPr>
          <w:rFonts w:ascii="Arial" w:hAnsi="Arial" w:cs="Arial"/>
          <w:sz w:val="24"/>
          <w:szCs w:val="24"/>
        </w:rPr>
        <w:t>naprava mora imeti certifikat oziroma listino o skladnosti izdelka</w:t>
      </w:r>
      <w:r>
        <w:rPr>
          <w:rFonts w:ascii="Arial" w:hAnsi="Arial" w:cs="Arial"/>
          <w:sz w:val="24"/>
          <w:szCs w:val="24"/>
        </w:rPr>
        <w:t xml:space="preserve"> </w:t>
      </w:r>
      <w:r w:rsidRPr="00CE5BFB">
        <w:rPr>
          <w:rFonts w:ascii="Arial" w:hAnsi="Arial" w:cs="Arial"/>
          <w:sz w:val="24"/>
          <w:szCs w:val="24"/>
        </w:rPr>
        <w:t xml:space="preserve">z zahtevami, glede mejnih vrednostih parametrov odpadnih vod kot jih predpisuje </w:t>
      </w:r>
      <w:bookmarkStart w:id="14" w:name="OLE_LINK29"/>
      <w:bookmarkStart w:id="15" w:name="OLE_LINK30"/>
      <w:r w:rsidRPr="00CE5BFB">
        <w:rPr>
          <w:rFonts w:ascii="Arial" w:hAnsi="Arial" w:cs="Arial"/>
          <w:sz w:val="24"/>
          <w:szCs w:val="24"/>
        </w:rPr>
        <w:t>Uredba o odvajanju in čiščenju komunalne odpadne vode</w:t>
      </w:r>
      <w:bookmarkEnd w:id="14"/>
      <w:bookmarkEnd w:id="15"/>
      <w:r>
        <w:rPr>
          <w:rFonts w:ascii="Arial" w:hAnsi="Arial" w:cs="Arial"/>
          <w:sz w:val="24"/>
          <w:szCs w:val="24"/>
        </w:rPr>
        <w:t>;</w:t>
      </w:r>
    </w:p>
    <w:p w:rsidR="00D01872" w:rsidRDefault="00D01872" w:rsidP="00475FB8">
      <w:pPr>
        <w:pStyle w:val="Brezrazmikov"/>
        <w:numPr>
          <w:ilvl w:val="1"/>
          <w:numId w:val="5"/>
        </w:numPr>
        <w:jc w:val="both"/>
        <w:rPr>
          <w:rFonts w:ascii="Arial" w:hAnsi="Arial" w:cs="Arial"/>
          <w:sz w:val="24"/>
          <w:szCs w:val="24"/>
        </w:rPr>
      </w:pPr>
      <w:r w:rsidRPr="00D01872">
        <w:rPr>
          <w:rFonts w:ascii="Arial" w:hAnsi="Arial" w:cs="Arial"/>
          <w:sz w:val="24"/>
          <w:szCs w:val="24"/>
        </w:rPr>
        <w:t xml:space="preserve">imeti </w:t>
      </w:r>
      <w:r w:rsidR="00475FB8" w:rsidRPr="00D01872">
        <w:rPr>
          <w:rFonts w:ascii="Arial" w:hAnsi="Arial" w:cs="Arial"/>
          <w:sz w:val="24"/>
          <w:szCs w:val="24"/>
        </w:rPr>
        <w:t>mora imeti kot gradbeni proizvod izjavo o skladnosti, da ustreza standardom iz prejšnje alineje in je izdelana v skladu s predpisom, ki ureja potrjevanje skladnosti in o</w:t>
      </w:r>
      <w:r>
        <w:rPr>
          <w:rFonts w:ascii="Arial" w:hAnsi="Arial" w:cs="Arial"/>
          <w:sz w:val="24"/>
          <w:szCs w:val="24"/>
        </w:rPr>
        <w:t>značevanja gradbenih proizvodov;</w:t>
      </w:r>
    </w:p>
    <w:p w:rsidR="00475FB8" w:rsidRDefault="00D01872" w:rsidP="00475FB8">
      <w:pPr>
        <w:pStyle w:val="Brezrazmikov"/>
        <w:numPr>
          <w:ilvl w:val="1"/>
          <w:numId w:val="5"/>
        </w:numPr>
        <w:jc w:val="both"/>
        <w:rPr>
          <w:rFonts w:ascii="Arial" w:hAnsi="Arial" w:cs="Arial"/>
          <w:sz w:val="24"/>
          <w:szCs w:val="24"/>
        </w:rPr>
      </w:pPr>
      <w:r>
        <w:rPr>
          <w:rFonts w:ascii="Arial" w:hAnsi="Arial" w:cs="Arial"/>
          <w:sz w:val="24"/>
          <w:szCs w:val="24"/>
        </w:rPr>
        <w:t>za napravo</w:t>
      </w:r>
      <w:r w:rsidR="00475FB8" w:rsidRPr="00D01872">
        <w:rPr>
          <w:rFonts w:ascii="Arial" w:hAnsi="Arial" w:cs="Arial"/>
          <w:sz w:val="24"/>
          <w:szCs w:val="24"/>
        </w:rPr>
        <w:t xml:space="preserve"> mora biti izdelana ocena obratovanja, iz katere mora biti r</w:t>
      </w:r>
      <w:r>
        <w:rPr>
          <w:rFonts w:ascii="Arial" w:hAnsi="Arial" w:cs="Arial"/>
          <w:sz w:val="24"/>
          <w:szCs w:val="24"/>
        </w:rPr>
        <w:t xml:space="preserve">azvidno, da je obratovanje </w:t>
      </w:r>
      <w:r w:rsidR="00475FB8" w:rsidRPr="00D01872">
        <w:rPr>
          <w:rFonts w:ascii="Arial" w:hAnsi="Arial" w:cs="Arial"/>
          <w:sz w:val="24"/>
          <w:szCs w:val="24"/>
        </w:rPr>
        <w:t>v skladu z določbami Uredbe o odva</w:t>
      </w:r>
      <w:r>
        <w:rPr>
          <w:rFonts w:ascii="Arial" w:hAnsi="Arial" w:cs="Arial"/>
          <w:sz w:val="24"/>
          <w:szCs w:val="24"/>
        </w:rPr>
        <w:t>janju in čiščenju komunalne odpa</w:t>
      </w:r>
      <w:r w:rsidR="00475FB8" w:rsidRPr="00D01872">
        <w:rPr>
          <w:rFonts w:ascii="Arial" w:hAnsi="Arial" w:cs="Arial"/>
          <w:sz w:val="24"/>
          <w:szCs w:val="24"/>
        </w:rPr>
        <w:t>dne vode.</w:t>
      </w:r>
    </w:p>
    <w:p w:rsidR="00C9017E" w:rsidRDefault="00C9017E" w:rsidP="00C9017E">
      <w:pPr>
        <w:pStyle w:val="Brezrazmikov"/>
        <w:numPr>
          <w:ilvl w:val="0"/>
          <w:numId w:val="5"/>
        </w:numPr>
        <w:jc w:val="both"/>
        <w:rPr>
          <w:rFonts w:ascii="Arial" w:hAnsi="Arial" w:cs="Arial"/>
          <w:sz w:val="24"/>
          <w:szCs w:val="24"/>
        </w:rPr>
      </w:pPr>
      <w:proofErr w:type="spellStart"/>
      <w:r w:rsidRPr="00C9017E">
        <w:rPr>
          <w:rFonts w:ascii="Arial" w:hAnsi="Arial" w:cs="Arial"/>
          <w:sz w:val="24"/>
          <w:szCs w:val="24"/>
        </w:rPr>
        <w:t>RČN</w:t>
      </w:r>
      <w:proofErr w:type="spellEnd"/>
      <w:r w:rsidRPr="00C9017E">
        <w:rPr>
          <w:rFonts w:ascii="Arial" w:hAnsi="Arial" w:cs="Arial"/>
          <w:sz w:val="24"/>
          <w:szCs w:val="24"/>
        </w:rPr>
        <w:t xml:space="preserve"> </w:t>
      </w:r>
      <w:r w:rsidRPr="00D01872">
        <w:rPr>
          <w:rFonts w:ascii="Arial" w:hAnsi="Arial" w:cs="Arial"/>
          <w:sz w:val="24"/>
          <w:szCs w:val="24"/>
        </w:rPr>
        <w:t>mora zadostiti naslednjim tehničnim zahtevam:</w:t>
      </w:r>
    </w:p>
    <w:p w:rsidR="00C9017E" w:rsidRDefault="00C9017E" w:rsidP="00C9017E">
      <w:pPr>
        <w:pStyle w:val="Brezrazmikov"/>
        <w:numPr>
          <w:ilvl w:val="1"/>
          <w:numId w:val="5"/>
        </w:numPr>
        <w:jc w:val="both"/>
        <w:rPr>
          <w:rFonts w:ascii="Arial" w:hAnsi="Arial" w:cs="Arial"/>
          <w:sz w:val="24"/>
          <w:szCs w:val="24"/>
        </w:rPr>
      </w:pPr>
      <w:r w:rsidRPr="00C9017E">
        <w:rPr>
          <w:rFonts w:ascii="Arial" w:hAnsi="Arial" w:cs="Arial"/>
          <w:sz w:val="24"/>
          <w:szCs w:val="24"/>
        </w:rPr>
        <w:t>rastlinska čistilna naprava mora imeti p</w:t>
      </w:r>
      <w:r>
        <w:rPr>
          <w:rFonts w:ascii="Arial" w:hAnsi="Arial" w:cs="Arial"/>
          <w:sz w:val="24"/>
          <w:szCs w:val="24"/>
        </w:rPr>
        <w:t>rojektno dokumentacijo (</w:t>
      </w:r>
      <w:proofErr w:type="spellStart"/>
      <w:r w:rsidRPr="0012371D">
        <w:rPr>
          <w:rFonts w:ascii="Arial" w:hAnsi="Arial" w:cs="Arial"/>
          <w:strike/>
          <w:color w:val="7B7B7B" w:themeColor="accent3" w:themeShade="BF"/>
          <w:sz w:val="24"/>
          <w:szCs w:val="24"/>
        </w:rPr>
        <w:t>PZI</w:t>
      </w:r>
      <w:proofErr w:type="spellEnd"/>
      <w:r w:rsidRPr="0012371D">
        <w:rPr>
          <w:rFonts w:ascii="Arial" w:hAnsi="Arial" w:cs="Arial"/>
          <w:strike/>
          <w:color w:val="7B7B7B" w:themeColor="accent3" w:themeShade="BF"/>
          <w:sz w:val="24"/>
          <w:szCs w:val="24"/>
        </w:rPr>
        <w:t xml:space="preserve"> ali PID);</w:t>
      </w:r>
    </w:p>
    <w:p w:rsidR="00C9017E" w:rsidRPr="00C9017E" w:rsidRDefault="002C206C" w:rsidP="002C206C">
      <w:pPr>
        <w:pStyle w:val="Brezrazmikov"/>
        <w:numPr>
          <w:ilvl w:val="1"/>
          <w:numId w:val="5"/>
        </w:numPr>
        <w:jc w:val="both"/>
        <w:rPr>
          <w:rFonts w:ascii="Arial" w:hAnsi="Arial" w:cs="Arial"/>
          <w:sz w:val="24"/>
          <w:szCs w:val="24"/>
        </w:rPr>
      </w:pPr>
      <w:r>
        <w:rPr>
          <w:rFonts w:ascii="Arial" w:hAnsi="Arial" w:cs="Arial"/>
          <w:sz w:val="24"/>
          <w:szCs w:val="24"/>
        </w:rPr>
        <w:t xml:space="preserve">priloženi morajo biti </w:t>
      </w:r>
      <w:r w:rsidR="00C9017E" w:rsidRPr="00CE5BFB">
        <w:rPr>
          <w:rFonts w:ascii="Arial" w:hAnsi="Arial" w:cs="Arial"/>
          <w:sz w:val="24"/>
          <w:szCs w:val="24"/>
        </w:rPr>
        <w:t>certifikat</w:t>
      </w:r>
      <w:r>
        <w:rPr>
          <w:rFonts w:ascii="Arial" w:hAnsi="Arial" w:cs="Arial"/>
          <w:sz w:val="24"/>
          <w:szCs w:val="24"/>
        </w:rPr>
        <w:t>i</w:t>
      </w:r>
      <w:r w:rsidR="00C9017E" w:rsidRPr="00CE5BFB">
        <w:rPr>
          <w:rFonts w:ascii="Arial" w:hAnsi="Arial" w:cs="Arial"/>
          <w:sz w:val="24"/>
          <w:szCs w:val="24"/>
        </w:rPr>
        <w:t xml:space="preserve"> ozir</w:t>
      </w:r>
      <w:r>
        <w:rPr>
          <w:rFonts w:ascii="Arial" w:hAnsi="Arial" w:cs="Arial"/>
          <w:sz w:val="24"/>
          <w:szCs w:val="24"/>
        </w:rPr>
        <w:t xml:space="preserve">oma listine o skladnosti elementov, ki sestavljajo </w:t>
      </w:r>
      <w:proofErr w:type="spellStart"/>
      <w:r>
        <w:rPr>
          <w:rFonts w:ascii="Arial" w:hAnsi="Arial" w:cs="Arial"/>
          <w:sz w:val="24"/>
          <w:szCs w:val="24"/>
        </w:rPr>
        <w:t>RČN</w:t>
      </w:r>
      <w:proofErr w:type="spellEnd"/>
      <w:r>
        <w:rPr>
          <w:rFonts w:ascii="Arial" w:hAnsi="Arial" w:cs="Arial"/>
          <w:sz w:val="24"/>
          <w:szCs w:val="24"/>
        </w:rPr>
        <w:t xml:space="preserve"> in jih je možno pridobiti (</w:t>
      </w:r>
      <w:proofErr w:type="spellStart"/>
      <w:r>
        <w:rPr>
          <w:rFonts w:ascii="Arial" w:hAnsi="Arial" w:cs="Arial"/>
          <w:sz w:val="24"/>
          <w:szCs w:val="24"/>
        </w:rPr>
        <w:t>folja</w:t>
      </w:r>
      <w:proofErr w:type="spellEnd"/>
      <w:r>
        <w:rPr>
          <w:rFonts w:ascii="Arial" w:hAnsi="Arial" w:cs="Arial"/>
          <w:sz w:val="24"/>
          <w:szCs w:val="24"/>
        </w:rPr>
        <w:t>, primarni usedalnik, iztočni jašek …) in ti morajo ustrezati standardom</w:t>
      </w:r>
      <w:r w:rsidRPr="002C206C">
        <w:rPr>
          <w:rFonts w:ascii="Arial" w:hAnsi="Arial" w:cs="Arial"/>
          <w:sz w:val="24"/>
          <w:szCs w:val="24"/>
        </w:rPr>
        <w:t xml:space="preserve"> v skladu s predpisom, ki ureja potrjevanje skladnosti in označevanja gradbenih proizvodov;</w:t>
      </w:r>
    </w:p>
    <w:p w:rsidR="002C206C" w:rsidRPr="002C206C" w:rsidRDefault="002C206C" w:rsidP="002C206C">
      <w:pPr>
        <w:pStyle w:val="Brezrazmikov"/>
        <w:numPr>
          <w:ilvl w:val="1"/>
          <w:numId w:val="5"/>
        </w:numPr>
        <w:jc w:val="both"/>
        <w:rPr>
          <w:rFonts w:ascii="Arial" w:hAnsi="Arial" w:cs="Arial"/>
          <w:sz w:val="24"/>
          <w:szCs w:val="24"/>
        </w:rPr>
      </w:pPr>
      <w:r>
        <w:rPr>
          <w:rFonts w:ascii="Arial" w:hAnsi="Arial" w:cs="Arial"/>
          <w:sz w:val="24"/>
          <w:szCs w:val="24"/>
        </w:rPr>
        <w:lastRenderedPageBreak/>
        <w:t>za napravo</w:t>
      </w:r>
      <w:r w:rsidRPr="00D01872">
        <w:rPr>
          <w:rFonts w:ascii="Arial" w:hAnsi="Arial" w:cs="Arial"/>
          <w:sz w:val="24"/>
          <w:szCs w:val="24"/>
        </w:rPr>
        <w:t xml:space="preserve"> mora biti izdelana ocena obratovanja, iz katere mora biti r</w:t>
      </w:r>
      <w:r>
        <w:rPr>
          <w:rFonts w:ascii="Arial" w:hAnsi="Arial" w:cs="Arial"/>
          <w:sz w:val="24"/>
          <w:szCs w:val="24"/>
        </w:rPr>
        <w:t xml:space="preserve">azvidno, da je obratovanje </w:t>
      </w:r>
      <w:r w:rsidRPr="00D01872">
        <w:rPr>
          <w:rFonts w:ascii="Arial" w:hAnsi="Arial" w:cs="Arial"/>
          <w:sz w:val="24"/>
          <w:szCs w:val="24"/>
        </w:rPr>
        <w:t>v skladu z določbami Uredbe o odva</w:t>
      </w:r>
      <w:r>
        <w:rPr>
          <w:rFonts w:ascii="Arial" w:hAnsi="Arial" w:cs="Arial"/>
          <w:sz w:val="24"/>
          <w:szCs w:val="24"/>
        </w:rPr>
        <w:t>janju in čiščenju komunalne odpa</w:t>
      </w:r>
      <w:r w:rsidRPr="00D01872">
        <w:rPr>
          <w:rFonts w:ascii="Arial" w:hAnsi="Arial" w:cs="Arial"/>
          <w:sz w:val="24"/>
          <w:szCs w:val="24"/>
        </w:rPr>
        <w:t>dne vode.</w:t>
      </w:r>
    </w:p>
    <w:p w:rsidR="00C9017E" w:rsidRPr="00D01872" w:rsidRDefault="00C9017E" w:rsidP="00C9017E">
      <w:pPr>
        <w:pStyle w:val="Brezrazmikov"/>
        <w:ind w:left="1440"/>
        <w:jc w:val="both"/>
        <w:rPr>
          <w:rFonts w:ascii="Arial" w:hAnsi="Arial" w:cs="Arial"/>
          <w:sz w:val="24"/>
          <w:szCs w:val="24"/>
        </w:rPr>
      </w:pPr>
    </w:p>
    <w:p w:rsidR="00C9017E" w:rsidRPr="00C9017E" w:rsidRDefault="00D01872" w:rsidP="00C9017E">
      <w:pPr>
        <w:pStyle w:val="Brezrazmikov"/>
        <w:numPr>
          <w:ilvl w:val="0"/>
          <w:numId w:val="5"/>
        </w:numPr>
        <w:jc w:val="both"/>
        <w:rPr>
          <w:rFonts w:ascii="Arial" w:hAnsi="Arial" w:cs="Arial"/>
          <w:sz w:val="24"/>
          <w:szCs w:val="24"/>
        </w:rPr>
      </w:pPr>
      <w:r>
        <w:rPr>
          <w:rFonts w:ascii="Arial" w:hAnsi="Arial" w:cs="Arial"/>
          <w:sz w:val="24"/>
          <w:szCs w:val="24"/>
        </w:rPr>
        <w:t>Naprava</w:t>
      </w:r>
      <w:r w:rsidR="00475FB8" w:rsidRPr="00475FB8">
        <w:rPr>
          <w:rFonts w:ascii="Arial" w:hAnsi="Arial" w:cs="Arial"/>
          <w:sz w:val="24"/>
          <w:szCs w:val="24"/>
        </w:rPr>
        <w:t xml:space="preserve"> mora biti vgrajena </w:t>
      </w:r>
      <w:r>
        <w:rPr>
          <w:rFonts w:ascii="Arial" w:hAnsi="Arial" w:cs="Arial"/>
          <w:sz w:val="24"/>
          <w:szCs w:val="24"/>
        </w:rPr>
        <w:t>in v funkciji obratovanja.</w:t>
      </w:r>
    </w:p>
    <w:p w:rsidR="00475FB8" w:rsidRPr="00475FB8" w:rsidRDefault="00D01872" w:rsidP="00D01872">
      <w:pPr>
        <w:pStyle w:val="Brezrazmikov"/>
        <w:numPr>
          <w:ilvl w:val="0"/>
          <w:numId w:val="5"/>
        </w:numPr>
        <w:jc w:val="both"/>
        <w:rPr>
          <w:rFonts w:ascii="Arial" w:hAnsi="Arial" w:cs="Arial"/>
          <w:sz w:val="24"/>
          <w:szCs w:val="24"/>
        </w:rPr>
      </w:pPr>
      <w:r>
        <w:rPr>
          <w:rFonts w:ascii="Arial" w:hAnsi="Arial" w:cs="Arial"/>
          <w:sz w:val="24"/>
          <w:szCs w:val="24"/>
        </w:rPr>
        <w:t>Čiščenje komunalne vode v napravi</w:t>
      </w:r>
      <w:r w:rsidR="00475FB8" w:rsidRPr="00475FB8">
        <w:rPr>
          <w:rFonts w:ascii="Arial" w:hAnsi="Arial" w:cs="Arial"/>
          <w:sz w:val="24"/>
          <w:szCs w:val="24"/>
        </w:rPr>
        <w:t xml:space="preserve"> mora biti skladno z veljavnimi predpisi, ki urejajo področje o ustreznem čiščenju odpadne vode iz </w:t>
      </w:r>
      <w:proofErr w:type="spellStart"/>
      <w:r w:rsidR="00475FB8" w:rsidRPr="00475FB8">
        <w:rPr>
          <w:rFonts w:ascii="Arial" w:hAnsi="Arial" w:cs="Arial"/>
          <w:sz w:val="24"/>
          <w:szCs w:val="24"/>
        </w:rPr>
        <w:t>MKČN</w:t>
      </w:r>
      <w:proofErr w:type="spellEnd"/>
      <w:r>
        <w:rPr>
          <w:rFonts w:ascii="Arial" w:hAnsi="Arial" w:cs="Arial"/>
          <w:sz w:val="24"/>
          <w:szCs w:val="24"/>
        </w:rPr>
        <w:t xml:space="preserve"> in </w:t>
      </w:r>
      <w:proofErr w:type="spellStart"/>
      <w:r>
        <w:rPr>
          <w:rFonts w:ascii="Arial" w:hAnsi="Arial" w:cs="Arial"/>
          <w:sz w:val="24"/>
          <w:szCs w:val="24"/>
        </w:rPr>
        <w:t>RČN</w:t>
      </w:r>
      <w:proofErr w:type="spellEnd"/>
      <w:r w:rsidR="00475FB8" w:rsidRPr="00475FB8">
        <w:rPr>
          <w:rFonts w:ascii="Arial" w:hAnsi="Arial" w:cs="Arial"/>
          <w:sz w:val="24"/>
          <w:szCs w:val="24"/>
        </w:rPr>
        <w:t>.</w:t>
      </w:r>
    </w:p>
    <w:p w:rsidR="00D01872" w:rsidRDefault="00D53079" w:rsidP="00475FB8">
      <w:pPr>
        <w:pStyle w:val="Brezrazmikov"/>
        <w:numPr>
          <w:ilvl w:val="0"/>
          <w:numId w:val="5"/>
        </w:numPr>
        <w:jc w:val="both"/>
        <w:rPr>
          <w:rFonts w:ascii="Arial" w:hAnsi="Arial" w:cs="Arial"/>
          <w:sz w:val="24"/>
          <w:szCs w:val="24"/>
        </w:rPr>
      </w:pPr>
      <w:r>
        <w:rPr>
          <w:rFonts w:ascii="Arial" w:hAnsi="Arial" w:cs="Arial"/>
          <w:sz w:val="24"/>
          <w:szCs w:val="24"/>
        </w:rPr>
        <w:t>Ocena obratovanja</w:t>
      </w:r>
      <w:r w:rsidR="00475FB8" w:rsidRPr="00475FB8">
        <w:rPr>
          <w:rFonts w:ascii="Arial" w:hAnsi="Arial" w:cs="Arial"/>
          <w:sz w:val="24"/>
          <w:szCs w:val="24"/>
        </w:rPr>
        <w:t xml:space="preserve"> </w:t>
      </w:r>
      <w:proofErr w:type="spellStart"/>
      <w:r w:rsidR="00475FB8" w:rsidRPr="00475FB8">
        <w:rPr>
          <w:rFonts w:ascii="Arial" w:hAnsi="Arial" w:cs="Arial"/>
          <w:sz w:val="24"/>
          <w:szCs w:val="24"/>
        </w:rPr>
        <w:t>MKČN</w:t>
      </w:r>
      <w:proofErr w:type="spellEnd"/>
      <w:r>
        <w:rPr>
          <w:rFonts w:ascii="Arial" w:hAnsi="Arial" w:cs="Arial"/>
          <w:sz w:val="24"/>
          <w:szCs w:val="24"/>
        </w:rPr>
        <w:t xml:space="preserve"> ali </w:t>
      </w:r>
      <w:proofErr w:type="spellStart"/>
      <w:r>
        <w:rPr>
          <w:rFonts w:ascii="Arial" w:hAnsi="Arial" w:cs="Arial"/>
          <w:sz w:val="24"/>
          <w:szCs w:val="24"/>
        </w:rPr>
        <w:t>RČN</w:t>
      </w:r>
      <w:proofErr w:type="spellEnd"/>
      <w:r w:rsidR="00475FB8" w:rsidRPr="00475FB8">
        <w:rPr>
          <w:rFonts w:ascii="Arial" w:hAnsi="Arial" w:cs="Arial"/>
          <w:sz w:val="24"/>
          <w:szCs w:val="24"/>
        </w:rPr>
        <w:t>, ki jo upravičenec kot dokazilo posreduje na občin</w:t>
      </w:r>
      <w:r w:rsidR="00D01872">
        <w:rPr>
          <w:rFonts w:ascii="Arial" w:hAnsi="Arial" w:cs="Arial"/>
          <w:sz w:val="24"/>
          <w:szCs w:val="24"/>
        </w:rPr>
        <w:t>o, mora biti pozitivna.</w:t>
      </w:r>
    </w:p>
    <w:p w:rsidR="00D01872" w:rsidRDefault="00475FB8" w:rsidP="006623FD">
      <w:pPr>
        <w:pStyle w:val="Brezrazmikov"/>
        <w:numPr>
          <w:ilvl w:val="0"/>
          <w:numId w:val="5"/>
        </w:numPr>
        <w:jc w:val="both"/>
        <w:rPr>
          <w:rFonts w:ascii="Arial" w:hAnsi="Arial" w:cs="Arial"/>
          <w:sz w:val="24"/>
          <w:szCs w:val="24"/>
        </w:rPr>
      </w:pPr>
      <w:r w:rsidRPr="00D01872">
        <w:rPr>
          <w:rFonts w:ascii="Arial" w:hAnsi="Arial" w:cs="Arial"/>
          <w:sz w:val="24"/>
          <w:szCs w:val="24"/>
        </w:rPr>
        <w:t>Za lokacijo objekta, vlagatelji morajo razpolagati z dokazilom o pravici graditi na zemljišču (lastniško pravico oziroma morajo predhodno skleniti služnostno pogodbo</w:t>
      </w:r>
      <w:r w:rsidRPr="0012371D">
        <w:rPr>
          <w:rFonts w:ascii="Arial" w:hAnsi="Arial" w:cs="Arial"/>
          <w:strike/>
          <w:color w:val="7B7B7B" w:themeColor="accent3" w:themeShade="BF"/>
          <w:sz w:val="24"/>
          <w:szCs w:val="24"/>
        </w:rPr>
        <w:t>, overjeno pri notarju</w:t>
      </w:r>
      <w:r w:rsidRPr="00D01872">
        <w:rPr>
          <w:rFonts w:ascii="Arial" w:hAnsi="Arial" w:cs="Arial"/>
          <w:sz w:val="24"/>
          <w:szCs w:val="24"/>
        </w:rPr>
        <w:t>).</w:t>
      </w:r>
    </w:p>
    <w:p w:rsidR="00CE5BFB" w:rsidRPr="00CE5BFB" w:rsidRDefault="00CE5BFB" w:rsidP="00CE5BFB">
      <w:pPr>
        <w:pStyle w:val="Brezrazmikov"/>
        <w:numPr>
          <w:ilvl w:val="0"/>
          <w:numId w:val="5"/>
        </w:numPr>
        <w:jc w:val="both"/>
        <w:rPr>
          <w:rFonts w:ascii="Arial" w:hAnsi="Arial" w:cs="Arial"/>
          <w:sz w:val="24"/>
          <w:szCs w:val="24"/>
        </w:rPr>
      </w:pPr>
      <w:r>
        <w:rPr>
          <w:rFonts w:ascii="Arial" w:hAnsi="Arial" w:cs="Arial"/>
          <w:sz w:val="24"/>
          <w:szCs w:val="24"/>
        </w:rPr>
        <w:t>Objekt za katerega se bo izgradila</w:t>
      </w:r>
      <w:r w:rsidRPr="00CE5BFB">
        <w:rPr>
          <w:rFonts w:ascii="Arial" w:hAnsi="Arial" w:cs="Arial"/>
          <w:sz w:val="24"/>
          <w:szCs w:val="24"/>
        </w:rPr>
        <w:t xml:space="preserve"> čistilna naprava</w:t>
      </w:r>
      <w:r>
        <w:rPr>
          <w:rFonts w:ascii="Arial" w:hAnsi="Arial" w:cs="Arial"/>
          <w:sz w:val="24"/>
          <w:szCs w:val="24"/>
        </w:rPr>
        <w:t xml:space="preserve"> </w:t>
      </w:r>
      <w:r w:rsidRPr="00CE5BFB">
        <w:rPr>
          <w:rFonts w:ascii="Arial" w:hAnsi="Arial" w:cs="Arial"/>
          <w:sz w:val="24"/>
          <w:szCs w:val="24"/>
        </w:rPr>
        <w:t>mora</w:t>
      </w:r>
      <w:r w:rsidR="00D65453">
        <w:rPr>
          <w:rFonts w:ascii="Arial" w:hAnsi="Arial" w:cs="Arial"/>
          <w:sz w:val="24"/>
          <w:szCs w:val="24"/>
        </w:rPr>
        <w:t xml:space="preserve"> </w:t>
      </w:r>
      <w:r w:rsidRPr="00D65453">
        <w:rPr>
          <w:rFonts w:ascii="Arial" w:hAnsi="Arial" w:cs="Arial"/>
          <w:strike/>
          <w:color w:val="7B7B7B" w:themeColor="accent3" w:themeShade="BF"/>
          <w:sz w:val="24"/>
          <w:szCs w:val="24"/>
        </w:rPr>
        <w:t>biti legalen</w:t>
      </w:r>
      <w:r w:rsidR="00D65453">
        <w:rPr>
          <w:rFonts w:ascii="Arial" w:hAnsi="Arial" w:cs="Arial"/>
          <w:color w:val="00B050"/>
          <w:sz w:val="24"/>
          <w:szCs w:val="24"/>
        </w:rPr>
        <w:t xml:space="preserve"> imeti gradbeno dovoljenje</w:t>
      </w:r>
      <w:r w:rsidR="0012371D">
        <w:rPr>
          <w:rFonts w:ascii="Arial" w:hAnsi="Arial" w:cs="Arial"/>
          <w:color w:val="00B050"/>
          <w:sz w:val="24"/>
          <w:szCs w:val="24"/>
        </w:rPr>
        <w:t xml:space="preserve"> oz. uporabno dovoljenje</w:t>
      </w:r>
      <w:r w:rsidRPr="00CE5BFB">
        <w:rPr>
          <w:rFonts w:ascii="Arial" w:hAnsi="Arial" w:cs="Arial"/>
          <w:sz w:val="24"/>
          <w:szCs w:val="24"/>
        </w:rPr>
        <w:t>.</w:t>
      </w:r>
    </w:p>
    <w:p w:rsidR="006623FD" w:rsidRDefault="006623FD" w:rsidP="006623FD">
      <w:pPr>
        <w:pStyle w:val="Odstavekseznama"/>
        <w:numPr>
          <w:ilvl w:val="0"/>
          <w:numId w:val="5"/>
        </w:numPr>
        <w:jc w:val="both"/>
        <w:rPr>
          <w:rFonts w:ascii="Arial" w:hAnsi="Arial" w:cs="Arial"/>
          <w:sz w:val="24"/>
          <w:szCs w:val="24"/>
        </w:rPr>
      </w:pPr>
      <w:r w:rsidRPr="006623FD">
        <w:rPr>
          <w:rFonts w:ascii="Arial" w:hAnsi="Arial" w:cs="Arial"/>
          <w:sz w:val="24"/>
          <w:szCs w:val="24"/>
        </w:rPr>
        <w:t>Upravičenci,</w:t>
      </w:r>
      <w:r>
        <w:rPr>
          <w:rFonts w:ascii="Arial" w:hAnsi="Arial" w:cs="Arial"/>
          <w:sz w:val="24"/>
          <w:szCs w:val="24"/>
        </w:rPr>
        <w:t xml:space="preserve"> morajo izpolnjevati določila 3. člena tega pravilnika, oz. v primeru skupne čistilne naprave za več objektov oz. stanovanjskih enot (večstanovanjski objekt), morajo izpolnjevati tudi zahteve iz 4. člena tega pravilnika.</w:t>
      </w:r>
    </w:p>
    <w:p w:rsidR="00D01872" w:rsidRPr="00D01872" w:rsidRDefault="00D01872" w:rsidP="00D01872">
      <w:pPr>
        <w:pStyle w:val="Odstavekseznama"/>
        <w:numPr>
          <w:ilvl w:val="0"/>
          <w:numId w:val="5"/>
        </w:numPr>
        <w:spacing w:after="0"/>
        <w:jc w:val="both"/>
        <w:rPr>
          <w:rFonts w:ascii="Arial" w:hAnsi="Arial" w:cs="Arial"/>
          <w:sz w:val="24"/>
          <w:szCs w:val="24"/>
        </w:rPr>
      </w:pPr>
      <w:r w:rsidRPr="00D01872">
        <w:rPr>
          <w:rFonts w:ascii="Arial" w:hAnsi="Arial" w:cs="Arial"/>
          <w:sz w:val="24"/>
          <w:szCs w:val="24"/>
        </w:rPr>
        <w:t>Lokacija postavitve naprave</w:t>
      </w:r>
      <w:r w:rsidR="006623FD">
        <w:rPr>
          <w:rFonts w:ascii="Arial" w:hAnsi="Arial" w:cs="Arial"/>
          <w:sz w:val="24"/>
          <w:szCs w:val="24"/>
        </w:rPr>
        <w:t xml:space="preserve"> mora biti skladna s 5. členom tega pravilnika in   omogočati dostop ter </w:t>
      </w:r>
      <w:r w:rsidR="00475FB8" w:rsidRPr="00D01872">
        <w:rPr>
          <w:rFonts w:ascii="Arial" w:hAnsi="Arial" w:cs="Arial"/>
          <w:sz w:val="24"/>
          <w:szCs w:val="24"/>
        </w:rPr>
        <w:t>neovirano praznjenje.</w:t>
      </w:r>
    </w:p>
    <w:p w:rsidR="00475FB8" w:rsidRDefault="00475FB8" w:rsidP="00475FB8">
      <w:pPr>
        <w:pStyle w:val="Brezrazmikov"/>
        <w:numPr>
          <w:ilvl w:val="0"/>
          <w:numId w:val="5"/>
        </w:numPr>
        <w:jc w:val="both"/>
        <w:rPr>
          <w:rFonts w:ascii="Arial" w:hAnsi="Arial" w:cs="Arial"/>
          <w:strike/>
          <w:color w:val="7B7B7B" w:themeColor="accent3" w:themeShade="BF"/>
          <w:sz w:val="24"/>
          <w:szCs w:val="24"/>
        </w:rPr>
      </w:pPr>
      <w:r w:rsidRPr="003D6B8C">
        <w:rPr>
          <w:rFonts w:ascii="Arial" w:hAnsi="Arial" w:cs="Arial"/>
          <w:strike/>
          <w:color w:val="7B7B7B" w:themeColor="accent3" w:themeShade="BF"/>
          <w:sz w:val="24"/>
          <w:szCs w:val="24"/>
        </w:rPr>
        <w:t xml:space="preserve">Upravičenci morajo tudi upoštevati pogoje iz </w:t>
      </w:r>
      <w:r w:rsidR="00D01872" w:rsidRPr="003D6B8C">
        <w:rPr>
          <w:rFonts w:ascii="Arial" w:hAnsi="Arial" w:cs="Arial"/>
          <w:strike/>
          <w:color w:val="7B7B7B" w:themeColor="accent3" w:themeShade="BF"/>
          <w:sz w:val="24"/>
          <w:szCs w:val="24"/>
        </w:rPr>
        <w:t>gradbenega zakona in imeti vsa soglasja</w:t>
      </w:r>
      <w:r w:rsidRPr="003D6B8C">
        <w:rPr>
          <w:rFonts w:ascii="Arial" w:hAnsi="Arial" w:cs="Arial"/>
          <w:strike/>
          <w:color w:val="7B7B7B" w:themeColor="accent3" w:themeShade="BF"/>
          <w:sz w:val="24"/>
          <w:szCs w:val="24"/>
        </w:rPr>
        <w:t xml:space="preserve"> za posege v varovalnih pasovnih </w:t>
      </w:r>
      <w:proofErr w:type="spellStart"/>
      <w:r w:rsidRPr="003D6B8C">
        <w:rPr>
          <w:rFonts w:ascii="Arial" w:hAnsi="Arial" w:cs="Arial"/>
          <w:strike/>
          <w:color w:val="7B7B7B" w:themeColor="accent3" w:themeShade="BF"/>
          <w:sz w:val="24"/>
          <w:szCs w:val="24"/>
        </w:rPr>
        <w:t>GJI</w:t>
      </w:r>
      <w:proofErr w:type="spellEnd"/>
      <w:r w:rsidRPr="003D6B8C">
        <w:rPr>
          <w:rFonts w:ascii="Arial" w:hAnsi="Arial" w:cs="Arial"/>
          <w:strike/>
          <w:color w:val="7B7B7B" w:themeColor="accent3" w:themeShade="BF"/>
          <w:sz w:val="24"/>
          <w:szCs w:val="24"/>
        </w:rPr>
        <w:t xml:space="preserve"> oz. na varovanih območjih.</w:t>
      </w:r>
    </w:p>
    <w:p w:rsidR="003D6B8C" w:rsidRDefault="003D6B8C" w:rsidP="00755FAB">
      <w:pPr>
        <w:pStyle w:val="Brezrazmikov"/>
        <w:numPr>
          <w:ilvl w:val="0"/>
          <w:numId w:val="5"/>
        </w:numPr>
        <w:jc w:val="both"/>
        <w:rPr>
          <w:rFonts w:ascii="Arial" w:hAnsi="Arial" w:cs="Arial"/>
          <w:color w:val="00B050"/>
          <w:sz w:val="24"/>
          <w:szCs w:val="24"/>
        </w:rPr>
      </w:pPr>
      <w:r>
        <w:rPr>
          <w:rFonts w:ascii="Arial" w:hAnsi="Arial" w:cs="Arial"/>
          <w:color w:val="00B050"/>
          <w:sz w:val="24"/>
          <w:szCs w:val="24"/>
        </w:rPr>
        <w:t>Upravičenec je dolžan</w:t>
      </w:r>
      <w:r w:rsidR="00755FAB">
        <w:rPr>
          <w:rFonts w:ascii="Arial" w:hAnsi="Arial" w:cs="Arial"/>
          <w:color w:val="00B050"/>
          <w:sz w:val="24"/>
          <w:szCs w:val="24"/>
        </w:rPr>
        <w:t xml:space="preserve"> urediti</w:t>
      </w:r>
      <w:r w:rsidR="00755FAB" w:rsidRPr="00755FAB">
        <w:rPr>
          <w:rFonts w:ascii="Arial" w:hAnsi="Arial" w:cs="Arial"/>
          <w:color w:val="00B050"/>
          <w:sz w:val="24"/>
          <w:szCs w:val="24"/>
        </w:rPr>
        <w:t xml:space="preserve"> vpis male komunalne čistilne naprave pri izvajalcu gospodarske javne službe v evidenco </w:t>
      </w:r>
      <w:proofErr w:type="spellStart"/>
      <w:r w:rsidR="00755FAB" w:rsidRPr="00755FAB">
        <w:rPr>
          <w:rFonts w:ascii="Arial" w:hAnsi="Arial" w:cs="Arial"/>
          <w:color w:val="00B050"/>
          <w:sz w:val="24"/>
          <w:szCs w:val="24"/>
        </w:rPr>
        <w:t>MKČN</w:t>
      </w:r>
      <w:proofErr w:type="spellEnd"/>
      <w:r w:rsidR="00755FAB" w:rsidRPr="00755FAB">
        <w:rPr>
          <w:rFonts w:ascii="Arial" w:hAnsi="Arial" w:cs="Arial"/>
          <w:color w:val="00B050"/>
          <w:sz w:val="24"/>
          <w:szCs w:val="24"/>
        </w:rPr>
        <w:t>;</w:t>
      </w:r>
    </w:p>
    <w:p w:rsidR="00755FAB" w:rsidRPr="003D6B8C" w:rsidRDefault="00755FAB" w:rsidP="00755FAB">
      <w:pPr>
        <w:pStyle w:val="Brezrazmikov"/>
        <w:jc w:val="both"/>
        <w:rPr>
          <w:rFonts w:ascii="Arial" w:hAnsi="Arial" w:cs="Arial"/>
          <w:color w:val="00B050"/>
          <w:sz w:val="24"/>
          <w:szCs w:val="24"/>
        </w:rPr>
      </w:pPr>
    </w:p>
    <w:p w:rsidR="00A74CD2" w:rsidRDefault="00A74CD2" w:rsidP="00A74CD2">
      <w:pPr>
        <w:pStyle w:val="Brezrazmikov"/>
        <w:jc w:val="both"/>
        <w:rPr>
          <w:rFonts w:ascii="Arial" w:hAnsi="Arial" w:cs="Arial"/>
          <w:sz w:val="24"/>
          <w:szCs w:val="24"/>
        </w:rPr>
      </w:pPr>
    </w:p>
    <w:p w:rsidR="00A74CD2" w:rsidRDefault="000B360E" w:rsidP="00A74CD2">
      <w:pPr>
        <w:pStyle w:val="Brezrazmikov"/>
        <w:numPr>
          <w:ilvl w:val="0"/>
          <w:numId w:val="1"/>
        </w:numPr>
        <w:jc w:val="center"/>
        <w:rPr>
          <w:rFonts w:ascii="Arial" w:hAnsi="Arial" w:cs="Arial"/>
          <w:sz w:val="24"/>
          <w:szCs w:val="24"/>
        </w:rPr>
      </w:pPr>
      <w:r>
        <w:rPr>
          <w:rFonts w:ascii="Arial" w:hAnsi="Arial" w:cs="Arial"/>
          <w:sz w:val="24"/>
          <w:szCs w:val="24"/>
        </w:rPr>
        <w:t xml:space="preserve"> č</w:t>
      </w:r>
      <w:r w:rsidR="00A74CD2">
        <w:rPr>
          <w:rFonts w:ascii="Arial" w:hAnsi="Arial" w:cs="Arial"/>
          <w:sz w:val="24"/>
          <w:szCs w:val="24"/>
        </w:rPr>
        <w:t>len</w:t>
      </w:r>
    </w:p>
    <w:p w:rsidR="005806E0" w:rsidRDefault="00576FF4" w:rsidP="00D53079">
      <w:pPr>
        <w:pStyle w:val="Brezrazmikov"/>
        <w:jc w:val="both"/>
        <w:rPr>
          <w:rFonts w:ascii="Arial" w:hAnsi="Arial" w:cs="Arial"/>
          <w:sz w:val="24"/>
          <w:szCs w:val="24"/>
        </w:rPr>
      </w:pPr>
      <w:r>
        <w:rPr>
          <w:rFonts w:ascii="Arial" w:hAnsi="Arial" w:cs="Arial"/>
          <w:sz w:val="24"/>
          <w:szCs w:val="24"/>
        </w:rPr>
        <w:t>Ob</w:t>
      </w:r>
      <w:r w:rsidR="005806E0">
        <w:rPr>
          <w:rFonts w:ascii="Arial" w:hAnsi="Arial" w:cs="Arial"/>
          <w:sz w:val="24"/>
          <w:szCs w:val="24"/>
        </w:rPr>
        <w:t>čina vsako leto objavi razpis za dodelitev proračunskih sredstev po tem pravilniku, s katerim določi pogoje in postopke ter vsebino vloge za dodelitev proračunskih sredstev. Za dodelitev sredstev prosilec zaprosi s pisno vlogo, ki jo naslovi na Občino Selnica ob Dravi, Slovenski trg 4, 2352 Selnica ob Dravi.</w:t>
      </w:r>
    </w:p>
    <w:p w:rsidR="005806E0" w:rsidRDefault="005806E0" w:rsidP="005806E0">
      <w:pPr>
        <w:pStyle w:val="Brezrazmikov"/>
        <w:ind w:left="360"/>
        <w:jc w:val="both"/>
        <w:rPr>
          <w:rFonts w:ascii="Arial" w:hAnsi="Arial" w:cs="Arial"/>
          <w:sz w:val="24"/>
          <w:szCs w:val="24"/>
        </w:rPr>
      </w:pPr>
    </w:p>
    <w:p w:rsidR="005806E0" w:rsidRDefault="000B360E" w:rsidP="005806E0">
      <w:pPr>
        <w:pStyle w:val="Brezrazmikov"/>
        <w:numPr>
          <w:ilvl w:val="0"/>
          <w:numId w:val="1"/>
        </w:numPr>
        <w:jc w:val="center"/>
        <w:rPr>
          <w:rFonts w:ascii="Arial" w:hAnsi="Arial" w:cs="Arial"/>
          <w:sz w:val="24"/>
          <w:szCs w:val="24"/>
        </w:rPr>
      </w:pPr>
      <w:r>
        <w:rPr>
          <w:rFonts w:ascii="Arial" w:hAnsi="Arial" w:cs="Arial"/>
          <w:sz w:val="24"/>
          <w:szCs w:val="24"/>
        </w:rPr>
        <w:t xml:space="preserve"> </w:t>
      </w:r>
      <w:r w:rsidR="000A6AFB">
        <w:rPr>
          <w:rFonts w:ascii="Arial" w:hAnsi="Arial" w:cs="Arial"/>
          <w:sz w:val="24"/>
          <w:szCs w:val="24"/>
        </w:rPr>
        <w:t>č</w:t>
      </w:r>
      <w:r w:rsidR="005806E0">
        <w:rPr>
          <w:rFonts w:ascii="Arial" w:hAnsi="Arial" w:cs="Arial"/>
          <w:sz w:val="24"/>
          <w:szCs w:val="24"/>
        </w:rPr>
        <w:t>len</w:t>
      </w:r>
    </w:p>
    <w:p w:rsidR="000A6AFB" w:rsidRDefault="000A6AFB" w:rsidP="00C91DCF">
      <w:pPr>
        <w:pStyle w:val="Brezrazmikov"/>
        <w:rPr>
          <w:rFonts w:ascii="Arial" w:hAnsi="Arial" w:cs="Arial"/>
          <w:sz w:val="24"/>
          <w:szCs w:val="24"/>
        </w:rPr>
      </w:pPr>
      <w:r>
        <w:rPr>
          <w:rFonts w:ascii="Arial" w:hAnsi="Arial" w:cs="Arial"/>
          <w:sz w:val="24"/>
          <w:szCs w:val="24"/>
        </w:rPr>
        <w:t>Javni razpis se objavi na občinski spletni strani</w:t>
      </w:r>
      <w:r w:rsidR="00ED7567">
        <w:rPr>
          <w:rFonts w:ascii="Arial" w:hAnsi="Arial" w:cs="Arial"/>
          <w:sz w:val="24"/>
          <w:szCs w:val="24"/>
        </w:rPr>
        <w:t xml:space="preserve"> in oglasni deski</w:t>
      </w:r>
      <w:r>
        <w:rPr>
          <w:rFonts w:ascii="Arial" w:hAnsi="Arial" w:cs="Arial"/>
          <w:sz w:val="24"/>
          <w:szCs w:val="24"/>
        </w:rPr>
        <w:t>. V njem se določi:</w:t>
      </w:r>
    </w:p>
    <w:p w:rsidR="000A6AFB" w:rsidRDefault="00B250CB" w:rsidP="000A6AFB">
      <w:pPr>
        <w:pStyle w:val="Brezrazmikov"/>
        <w:numPr>
          <w:ilvl w:val="0"/>
          <w:numId w:val="2"/>
        </w:numPr>
        <w:rPr>
          <w:rFonts w:ascii="Arial" w:hAnsi="Arial" w:cs="Arial"/>
          <w:sz w:val="24"/>
          <w:szCs w:val="24"/>
        </w:rPr>
      </w:pPr>
      <w:r>
        <w:rPr>
          <w:rFonts w:ascii="Arial" w:hAnsi="Arial" w:cs="Arial"/>
          <w:sz w:val="24"/>
          <w:szCs w:val="24"/>
        </w:rPr>
        <w:t>p</w:t>
      </w:r>
      <w:r w:rsidR="000A6AFB">
        <w:rPr>
          <w:rFonts w:ascii="Arial" w:hAnsi="Arial" w:cs="Arial"/>
          <w:sz w:val="24"/>
          <w:szCs w:val="24"/>
        </w:rPr>
        <w:t>ravna podlaga za izvedbo razpisa</w:t>
      </w:r>
      <w:r w:rsidR="00FE1F49">
        <w:rPr>
          <w:rFonts w:ascii="Arial" w:hAnsi="Arial" w:cs="Arial"/>
          <w:sz w:val="24"/>
          <w:szCs w:val="24"/>
        </w:rPr>
        <w:t>,</w:t>
      </w:r>
    </w:p>
    <w:p w:rsidR="000A6AFB" w:rsidRDefault="00B250CB" w:rsidP="000A6AFB">
      <w:pPr>
        <w:pStyle w:val="Brezrazmikov"/>
        <w:numPr>
          <w:ilvl w:val="0"/>
          <w:numId w:val="2"/>
        </w:numPr>
        <w:rPr>
          <w:rFonts w:ascii="Arial" w:hAnsi="Arial" w:cs="Arial"/>
          <w:sz w:val="24"/>
          <w:szCs w:val="24"/>
        </w:rPr>
      </w:pPr>
      <w:r>
        <w:rPr>
          <w:rFonts w:ascii="Arial" w:hAnsi="Arial" w:cs="Arial"/>
          <w:sz w:val="24"/>
          <w:szCs w:val="24"/>
        </w:rPr>
        <w:t>p</w:t>
      </w:r>
      <w:r w:rsidR="00FE1F49">
        <w:rPr>
          <w:rFonts w:ascii="Arial" w:hAnsi="Arial" w:cs="Arial"/>
          <w:sz w:val="24"/>
          <w:szCs w:val="24"/>
        </w:rPr>
        <w:t>redmet javnega razpisa,</w:t>
      </w:r>
    </w:p>
    <w:p w:rsidR="000A6AFB" w:rsidRDefault="00B250CB" w:rsidP="000A6AFB">
      <w:pPr>
        <w:pStyle w:val="Brezrazmikov"/>
        <w:numPr>
          <w:ilvl w:val="0"/>
          <w:numId w:val="2"/>
        </w:numPr>
        <w:rPr>
          <w:rFonts w:ascii="Arial" w:hAnsi="Arial" w:cs="Arial"/>
          <w:sz w:val="24"/>
          <w:szCs w:val="24"/>
        </w:rPr>
      </w:pPr>
      <w:r>
        <w:rPr>
          <w:rFonts w:ascii="Arial" w:hAnsi="Arial" w:cs="Arial"/>
          <w:sz w:val="24"/>
          <w:szCs w:val="24"/>
        </w:rPr>
        <w:t>o</w:t>
      </w:r>
      <w:r w:rsidR="00ED7567">
        <w:rPr>
          <w:rFonts w:ascii="Arial" w:hAnsi="Arial" w:cs="Arial"/>
          <w:sz w:val="24"/>
          <w:szCs w:val="24"/>
        </w:rPr>
        <w:t>s</w:t>
      </w:r>
      <w:r w:rsidR="000A6AFB">
        <w:rPr>
          <w:rFonts w:ascii="Arial" w:hAnsi="Arial" w:cs="Arial"/>
          <w:sz w:val="24"/>
          <w:szCs w:val="24"/>
        </w:rPr>
        <w:t>novni pogoji za kandidiranje na razpis z morebitnimi merili</w:t>
      </w:r>
      <w:r w:rsidR="00FE1F49">
        <w:rPr>
          <w:rFonts w:ascii="Arial" w:hAnsi="Arial" w:cs="Arial"/>
          <w:sz w:val="24"/>
          <w:szCs w:val="24"/>
        </w:rPr>
        <w:t>,</w:t>
      </w:r>
    </w:p>
    <w:p w:rsidR="000A6AFB" w:rsidRDefault="00B250CB" w:rsidP="000A6AFB">
      <w:pPr>
        <w:pStyle w:val="Brezrazmikov"/>
        <w:numPr>
          <w:ilvl w:val="0"/>
          <w:numId w:val="2"/>
        </w:numPr>
        <w:rPr>
          <w:rFonts w:ascii="Arial" w:hAnsi="Arial" w:cs="Arial"/>
          <w:sz w:val="24"/>
          <w:szCs w:val="24"/>
        </w:rPr>
      </w:pPr>
      <w:r>
        <w:rPr>
          <w:rFonts w:ascii="Arial" w:hAnsi="Arial" w:cs="Arial"/>
          <w:sz w:val="24"/>
          <w:szCs w:val="24"/>
        </w:rPr>
        <w:t>o</w:t>
      </w:r>
      <w:r w:rsidR="000A6AFB">
        <w:rPr>
          <w:rFonts w:ascii="Arial" w:hAnsi="Arial" w:cs="Arial"/>
          <w:sz w:val="24"/>
          <w:szCs w:val="24"/>
        </w:rPr>
        <w:t>kvirna višina sredstev</w:t>
      </w:r>
      <w:r w:rsidR="00FE1F49">
        <w:rPr>
          <w:rFonts w:ascii="Arial" w:hAnsi="Arial" w:cs="Arial"/>
          <w:sz w:val="24"/>
          <w:szCs w:val="24"/>
        </w:rPr>
        <w:t>,</w:t>
      </w:r>
    </w:p>
    <w:p w:rsidR="00D04752" w:rsidRDefault="00B250CB" w:rsidP="000A6AFB">
      <w:pPr>
        <w:pStyle w:val="Brezrazmikov"/>
        <w:numPr>
          <w:ilvl w:val="0"/>
          <w:numId w:val="2"/>
        </w:numPr>
        <w:rPr>
          <w:rFonts w:ascii="Arial" w:hAnsi="Arial" w:cs="Arial"/>
          <w:sz w:val="24"/>
          <w:szCs w:val="24"/>
        </w:rPr>
      </w:pPr>
      <w:r>
        <w:rPr>
          <w:rFonts w:ascii="Arial" w:hAnsi="Arial" w:cs="Arial"/>
          <w:sz w:val="24"/>
          <w:szCs w:val="24"/>
        </w:rPr>
        <w:t>o</w:t>
      </w:r>
      <w:r w:rsidR="00D04752">
        <w:rPr>
          <w:rFonts w:ascii="Arial" w:hAnsi="Arial" w:cs="Arial"/>
          <w:sz w:val="24"/>
          <w:szCs w:val="24"/>
        </w:rPr>
        <w:t>bdobje do katerega morajo biti sredstva porabljena</w:t>
      </w:r>
      <w:r w:rsidR="00FE1F49">
        <w:rPr>
          <w:rFonts w:ascii="Arial" w:hAnsi="Arial" w:cs="Arial"/>
          <w:sz w:val="24"/>
          <w:szCs w:val="24"/>
        </w:rPr>
        <w:t>,</w:t>
      </w:r>
    </w:p>
    <w:p w:rsidR="00D04752" w:rsidRDefault="00B250CB" w:rsidP="000A6AFB">
      <w:pPr>
        <w:pStyle w:val="Brezrazmikov"/>
        <w:numPr>
          <w:ilvl w:val="0"/>
          <w:numId w:val="2"/>
        </w:numPr>
        <w:rPr>
          <w:rFonts w:ascii="Arial" w:hAnsi="Arial" w:cs="Arial"/>
          <w:sz w:val="24"/>
          <w:szCs w:val="24"/>
        </w:rPr>
      </w:pPr>
      <w:r>
        <w:rPr>
          <w:rFonts w:ascii="Arial" w:hAnsi="Arial" w:cs="Arial"/>
          <w:sz w:val="24"/>
          <w:szCs w:val="24"/>
        </w:rPr>
        <w:t>r</w:t>
      </w:r>
      <w:r w:rsidR="00D04752">
        <w:rPr>
          <w:rFonts w:ascii="Arial" w:hAnsi="Arial" w:cs="Arial"/>
          <w:sz w:val="24"/>
          <w:szCs w:val="24"/>
        </w:rPr>
        <w:t>ok in naslov za vložitev vlog</w:t>
      </w:r>
      <w:r w:rsidR="00FE1F49">
        <w:rPr>
          <w:rFonts w:ascii="Arial" w:hAnsi="Arial" w:cs="Arial"/>
          <w:sz w:val="24"/>
          <w:szCs w:val="24"/>
        </w:rPr>
        <w:t>,</w:t>
      </w:r>
    </w:p>
    <w:p w:rsidR="00D04752" w:rsidRDefault="00B250CB" w:rsidP="000A6AFB">
      <w:pPr>
        <w:pStyle w:val="Brezrazmikov"/>
        <w:numPr>
          <w:ilvl w:val="0"/>
          <w:numId w:val="2"/>
        </w:numPr>
        <w:rPr>
          <w:rFonts w:ascii="Arial" w:hAnsi="Arial" w:cs="Arial"/>
          <w:sz w:val="24"/>
          <w:szCs w:val="24"/>
        </w:rPr>
      </w:pPr>
      <w:r>
        <w:rPr>
          <w:rFonts w:ascii="Arial" w:hAnsi="Arial" w:cs="Arial"/>
          <w:sz w:val="24"/>
          <w:szCs w:val="24"/>
        </w:rPr>
        <w:t>k</w:t>
      </w:r>
      <w:r w:rsidR="00D04752">
        <w:rPr>
          <w:rFonts w:ascii="Arial" w:hAnsi="Arial" w:cs="Arial"/>
          <w:sz w:val="24"/>
          <w:szCs w:val="24"/>
        </w:rPr>
        <w:t>raj, čas in oseba, kjer lahko upravičenci pridobijo informacije in razpisno dokumentacijo.</w:t>
      </w:r>
    </w:p>
    <w:p w:rsidR="0003226E" w:rsidRDefault="0003226E" w:rsidP="0003226E">
      <w:pPr>
        <w:pStyle w:val="Brezrazmikov"/>
        <w:ind w:left="720"/>
        <w:rPr>
          <w:rFonts w:ascii="Arial" w:hAnsi="Arial" w:cs="Arial"/>
          <w:sz w:val="24"/>
          <w:szCs w:val="24"/>
        </w:rPr>
      </w:pPr>
    </w:p>
    <w:p w:rsidR="000A6AFB" w:rsidRPr="00BD248C" w:rsidRDefault="00D04752" w:rsidP="00D04752">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 xml:space="preserve"> člen</w:t>
      </w:r>
    </w:p>
    <w:p w:rsidR="005806E0" w:rsidRPr="003D6B8C" w:rsidRDefault="005806E0" w:rsidP="00C91DCF">
      <w:pPr>
        <w:pStyle w:val="Brezrazmikov"/>
        <w:jc w:val="both"/>
        <w:rPr>
          <w:rFonts w:ascii="Arial" w:hAnsi="Arial" w:cs="Arial"/>
          <w:strike/>
          <w:color w:val="00B050"/>
          <w:sz w:val="24"/>
          <w:szCs w:val="24"/>
        </w:rPr>
      </w:pPr>
      <w:r w:rsidRPr="0012371D">
        <w:rPr>
          <w:rFonts w:ascii="Arial" w:hAnsi="Arial" w:cs="Arial"/>
          <w:sz w:val="24"/>
          <w:szCs w:val="24"/>
        </w:rPr>
        <w:t xml:space="preserve">Postopek dodeljevanja sredstev vodi </w:t>
      </w:r>
      <w:r w:rsidR="00995279" w:rsidRPr="003D6B8C">
        <w:rPr>
          <w:rFonts w:ascii="Arial" w:hAnsi="Arial" w:cs="Arial"/>
          <w:strike/>
          <w:color w:val="7B7B7B" w:themeColor="accent3" w:themeShade="BF"/>
          <w:sz w:val="24"/>
          <w:szCs w:val="24"/>
        </w:rPr>
        <w:t>petč</w:t>
      </w:r>
      <w:r w:rsidR="00D53079" w:rsidRPr="003D6B8C">
        <w:rPr>
          <w:rFonts w:ascii="Arial" w:hAnsi="Arial" w:cs="Arial"/>
          <w:strike/>
          <w:color w:val="7B7B7B" w:themeColor="accent3" w:themeShade="BF"/>
          <w:sz w:val="24"/>
          <w:szCs w:val="24"/>
        </w:rPr>
        <w:t>lanska</w:t>
      </w:r>
      <w:r w:rsidR="00D53079" w:rsidRPr="003D6B8C">
        <w:rPr>
          <w:rFonts w:ascii="Arial" w:hAnsi="Arial" w:cs="Arial"/>
          <w:color w:val="7B7B7B" w:themeColor="accent3" w:themeShade="BF"/>
          <w:sz w:val="24"/>
          <w:szCs w:val="24"/>
        </w:rPr>
        <w:t xml:space="preserve"> </w:t>
      </w:r>
      <w:r w:rsidR="0014784D" w:rsidRPr="0014784D">
        <w:rPr>
          <w:rFonts w:ascii="Arial" w:hAnsi="Arial" w:cs="Arial"/>
          <w:color w:val="00B050"/>
          <w:sz w:val="24"/>
          <w:szCs w:val="24"/>
        </w:rPr>
        <w:t xml:space="preserve">tričlanska </w:t>
      </w:r>
      <w:r w:rsidR="00D53079" w:rsidRPr="0012371D">
        <w:rPr>
          <w:rFonts w:ascii="Arial" w:hAnsi="Arial" w:cs="Arial"/>
          <w:sz w:val="24"/>
          <w:szCs w:val="24"/>
        </w:rPr>
        <w:t>komisija</w:t>
      </w:r>
      <w:r w:rsidRPr="0012371D">
        <w:rPr>
          <w:rFonts w:ascii="Arial" w:hAnsi="Arial" w:cs="Arial"/>
          <w:sz w:val="24"/>
          <w:szCs w:val="24"/>
        </w:rPr>
        <w:t xml:space="preserve"> za dodelitev proračunskih sredstev za namen </w:t>
      </w:r>
      <w:r w:rsidR="00D53079" w:rsidRPr="0012371D">
        <w:rPr>
          <w:rFonts w:ascii="Arial" w:hAnsi="Arial" w:cs="Arial"/>
          <w:sz w:val="24"/>
          <w:szCs w:val="24"/>
        </w:rPr>
        <w:t>subvencioniranja</w:t>
      </w:r>
      <w:r w:rsidRPr="0012371D">
        <w:rPr>
          <w:rFonts w:ascii="Arial" w:hAnsi="Arial" w:cs="Arial"/>
          <w:sz w:val="24"/>
          <w:szCs w:val="24"/>
        </w:rPr>
        <w:t xml:space="preserve"> </w:t>
      </w:r>
      <w:proofErr w:type="spellStart"/>
      <w:r w:rsidRPr="0012371D">
        <w:rPr>
          <w:rFonts w:ascii="Arial" w:hAnsi="Arial" w:cs="Arial"/>
          <w:sz w:val="24"/>
          <w:szCs w:val="24"/>
        </w:rPr>
        <w:t>MKČN</w:t>
      </w:r>
      <w:proofErr w:type="spellEnd"/>
      <w:r w:rsidR="00D53079" w:rsidRPr="0012371D">
        <w:rPr>
          <w:rFonts w:ascii="Arial" w:hAnsi="Arial" w:cs="Arial"/>
          <w:sz w:val="24"/>
          <w:szCs w:val="24"/>
        </w:rPr>
        <w:t xml:space="preserve"> in </w:t>
      </w:r>
      <w:proofErr w:type="spellStart"/>
      <w:r w:rsidR="00D53079" w:rsidRPr="0012371D">
        <w:rPr>
          <w:rFonts w:ascii="Arial" w:hAnsi="Arial" w:cs="Arial"/>
          <w:sz w:val="24"/>
          <w:szCs w:val="24"/>
        </w:rPr>
        <w:t>RČN</w:t>
      </w:r>
      <w:proofErr w:type="spellEnd"/>
      <w:r w:rsidRPr="0012371D">
        <w:rPr>
          <w:rFonts w:ascii="Arial" w:hAnsi="Arial" w:cs="Arial"/>
          <w:sz w:val="24"/>
          <w:szCs w:val="24"/>
        </w:rPr>
        <w:t xml:space="preserve">, ki jo s sklepom imenuje župan Občine Selnica </w:t>
      </w:r>
      <w:r w:rsidR="00D53079" w:rsidRPr="0012371D">
        <w:rPr>
          <w:rFonts w:ascii="Arial" w:hAnsi="Arial" w:cs="Arial"/>
          <w:sz w:val="24"/>
          <w:szCs w:val="24"/>
        </w:rPr>
        <w:t>ob Dravi</w:t>
      </w:r>
      <w:r w:rsidR="0012371D">
        <w:rPr>
          <w:rFonts w:ascii="Arial" w:hAnsi="Arial" w:cs="Arial"/>
          <w:sz w:val="24"/>
          <w:szCs w:val="24"/>
        </w:rPr>
        <w:t xml:space="preserve"> </w:t>
      </w:r>
      <w:r w:rsidR="00D53079" w:rsidRPr="0012371D">
        <w:rPr>
          <w:rFonts w:ascii="Arial" w:hAnsi="Arial" w:cs="Arial"/>
          <w:sz w:val="24"/>
          <w:szCs w:val="24"/>
        </w:rPr>
        <w:t>(</w:t>
      </w:r>
      <w:r w:rsidRPr="0012371D">
        <w:rPr>
          <w:rFonts w:ascii="Arial" w:hAnsi="Arial" w:cs="Arial"/>
          <w:sz w:val="24"/>
          <w:szCs w:val="24"/>
        </w:rPr>
        <w:t>v nadaljevanju: komisija).</w:t>
      </w:r>
    </w:p>
    <w:p w:rsidR="005806E0" w:rsidRPr="003D6B8C" w:rsidRDefault="005806E0" w:rsidP="00C91DCF">
      <w:pPr>
        <w:pStyle w:val="Brezrazmikov"/>
        <w:jc w:val="both"/>
        <w:rPr>
          <w:rFonts w:ascii="Arial" w:hAnsi="Arial" w:cs="Arial"/>
          <w:strike/>
          <w:color w:val="7B7B7B" w:themeColor="accent3" w:themeShade="BF"/>
          <w:sz w:val="24"/>
          <w:szCs w:val="24"/>
        </w:rPr>
      </w:pPr>
      <w:r w:rsidRPr="003D6B8C">
        <w:rPr>
          <w:rFonts w:ascii="Arial" w:hAnsi="Arial" w:cs="Arial"/>
          <w:strike/>
          <w:color w:val="7B7B7B" w:themeColor="accent3" w:themeShade="BF"/>
          <w:sz w:val="24"/>
          <w:szCs w:val="24"/>
        </w:rPr>
        <w:t>Komisijo sestavljajo:</w:t>
      </w:r>
    </w:p>
    <w:p w:rsidR="005806E0" w:rsidRPr="003D6B8C" w:rsidRDefault="00326AB9" w:rsidP="005806E0">
      <w:pPr>
        <w:pStyle w:val="Brezrazmikov"/>
        <w:numPr>
          <w:ilvl w:val="0"/>
          <w:numId w:val="2"/>
        </w:numPr>
        <w:jc w:val="both"/>
        <w:rPr>
          <w:rFonts w:ascii="Arial" w:hAnsi="Arial" w:cs="Arial"/>
          <w:strike/>
          <w:color w:val="7B7B7B" w:themeColor="accent3" w:themeShade="BF"/>
          <w:sz w:val="24"/>
          <w:szCs w:val="24"/>
        </w:rPr>
      </w:pPr>
      <w:r w:rsidRPr="003D6B8C">
        <w:rPr>
          <w:rFonts w:ascii="Arial" w:hAnsi="Arial" w:cs="Arial"/>
          <w:strike/>
          <w:color w:val="7B7B7B" w:themeColor="accent3" w:themeShade="BF"/>
          <w:sz w:val="24"/>
          <w:szCs w:val="24"/>
        </w:rPr>
        <w:t>3 predstavniki</w:t>
      </w:r>
      <w:r w:rsidR="005806E0" w:rsidRPr="003D6B8C">
        <w:rPr>
          <w:rFonts w:ascii="Arial" w:hAnsi="Arial" w:cs="Arial"/>
          <w:strike/>
          <w:color w:val="7B7B7B" w:themeColor="accent3" w:themeShade="BF"/>
          <w:sz w:val="24"/>
          <w:szCs w:val="24"/>
        </w:rPr>
        <w:t xml:space="preserve"> </w:t>
      </w:r>
      <w:r w:rsidR="00D53079" w:rsidRPr="003D6B8C">
        <w:rPr>
          <w:rFonts w:ascii="Arial" w:hAnsi="Arial" w:cs="Arial"/>
          <w:strike/>
          <w:color w:val="7B7B7B" w:themeColor="accent3" w:themeShade="BF"/>
          <w:sz w:val="24"/>
          <w:szCs w:val="24"/>
        </w:rPr>
        <w:t xml:space="preserve">Občinske uprave </w:t>
      </w:r>
      <w:r w:rsidR="005806E0" w:rsidRPr="003D6B8C">
        <w:rPr>
          <w:rFonts w:ascii="Arial" w:hAnsi="Arial" w:cs="Arial"/>
          <w:strike/>
          <w:color w:val="7B7B7B" w:themeColor="accent3" w:themeShade="BF"/>
          <w:sz w:val="24"/>
          <w:szCs w:val="24"/>
        </w:rPr>
        <w:t>Občine Selnica ob Dravi</w:t>
      </w:r>
      <w:r w:rsidR="00D53079" w:rsidRPr="003D6B8C">
        <w:rPr>
          <w:rFonts w:ascii="Arial" w:hAnsi="Arial" w:cs="Arial"/>
          <w:strike/>
          <w:color w:val="7B7B7B" w:themeColor="accent3" w:themeShade="BF"/>
          <w:sz w:val="24"/>
          <w:szCs w:val="24"/>
        </w:rPr>
        <w:t>.</w:t>
      </w:r>
    </w:p>
    <w:p w:rsidR="005806E0" w:rsidRPr="003D6B8C" w:rsidRDefault="00D87687" w:rsidP="005806E0">
      <w:pPr>
        <w:pStyle w:val="Brezrazmikov"/>
        <w:numPr>
          <w:ilvl w:val="0"/>
          <w:numId w:val="2"/>
        </w:numPr>
        <w:jc w:val="both"/>
        <w:rPr>
          <w:rFonts w:ascii="Arial" w:hAnsi="Arial" w:cs="Arial"/>
          <w:strike/>
          <w:color w:val="7B7B7B" w:themeColor="accent3" w:themeShade="BF"/>
          <w:sz w:val="24"/>
          <w:szCs w:val="24"/>
        </w:rPr>
      </w:pPr>
      <w:r w:rsidRPr="003D6B8C">
        <w:rPr>
          <w:rFonts w:ascii="Arial" w:hAnsi="Arial" w:cs="Arial"/>
          <w:strike/>
          <w:color w:val="7B7B7B" w:themeColor="accent3" w:themeShade="BF"/>
          <w:sz w:val="24"/>
          <w:szCs w:val="24"/>
        </w:rPr>
        <w:lastRenderedPageBreak/>
        <w:t>2</w:t>
      </w:r>
      <w:r w:rsidR="005806E0" w:rsidRPr="003D6B8C">
        <w:rPr>
          <w:rFonts w:ascii="Arial" w:hAnsi="Arial" w:cs="Arial"/>
          <w:strike/>
          <w:color w:val="7B7B7B" w:themeColor="accent3" w:themeShade="BF"/>
          <w:sz w:val="24"/>
          <w:szCs w:val="24"/>
        </w:rPr>
        <w:t xml:space="preserve"> predstavnik</w:t>
      </w:r>
      <w:r w:rsidRPr="003D6B8C">
        <w:rPr>
          <w:rFonts w:ascii="Arial" w:hAnsi="Arial" w:cs="Arial"/>
          <w:strike/>
          <w:color w:val="7B7B7B" w:themeColor="accent3" w:themeShade="BF"/>
          <w:sz w:val="24"/>
          <w:szCs w:val="24"/>
        </w:rPr>
        <w:t>a</w:t>
      </w:r>
      <w:r w:rsidR="005806E0" w:rsidRPr="003D6B8C">
        <w:rPr>
          <w:rFonts w:ascii="Arial" w:hAnsi="Arial" w:cs="Arial"/>
          <w:strike/>
          <w:color w:val="7B7B7B" w:themeColor="accent3" w:themeShade="BF"/>
          <w:sz w:val="24"/>
          <w:szCs w:val="24"/>
        </w:rPr>
        <w:t xml:space="preserve"> izvajalca javne gospodarske službe, ki mu je b</w:t>
      </w:r>
      <w:r w:rsidR="00C302EE" w:rsidRPr="003D6B8C">
        <w:rPr>
          <w:rFonts w:ascii="Arial" w:hAnsi="Arial" w:cs="Arial"/>
          <w:strike/>
          <w:color w:val="7B7B7B" w:themeColor="accent3" w:themeShade="BF"/>
          <w:sz w:val="24"/>
          <w:szCs w:val="24"/>
        </w:rPr>
        <w:t>i</w:t>
      </w:r>
      <w:r w:rsidR="005806E0" w:rsidRPr="003D6B8C">
        <w:rPr>
          <w:rFonts w:ascii="Arial" w:hAnsi="Arial" w:cs="Arial"/>
          <w:strike/>
          <w:color w:val="7B7B7B" w:themeColor="accent3" w:themeShade="BF"/>
          <w:sz w:val="24"/>
          <w:szCs w:val="24"/>
        </w:rPr>
        <w:t>la podeljena koncesija</w:t>
      </w:r>
      <w:r w:rsidR="00D53079" w:rsidRPr="003D6B8C">
        <w:rPr>
          <w:rFonts w:ascii="Arial" w:hAnsi="Arial" w:cs="Arial"/>
          <w:strike/>
          <w:color w:val="7B7B7B" w:themeColor="accent3" w:themeShade="BF"/>
          <w:sz w:val="24"/>
          <w:szCs w:val="24"/>
        </w:rPr>
        <w:t>.</w:t>
      </w:r>
    </w:p>
    <w:p w:rsidR="005806E0" w:rsidRPr="003D6B8C" w:rsidRDefault="00297D19" w:rsidP="00297D19">
      <w:pPr>
        <w:pStyle w:val="Brezrazmikov"/>
        <w:jc w:val="both"/>
        <w:rPr>
          <w:rFonts w:ascii="Arial" w:hAnsi="Arial" w:cs="Arial"/>
          <w:strike/>
          <w:color w:val="7B7B7B" w:themeColor="accent3" w:themeShade="BF"/>
          <w:sz w:val="24"/>
          <w:szCs w:val="24"/>
        </w:rPr>
      </w:pPr>
      <w:r w:rsidRPr="003D6B8C">
        <w:rPr>
          <w:rFonts w:ascii="Arial" w:hAnsi="Arial" w:cs="Arial"/>
          <w:strike/>
          <w:color w:val="7B7B7B" w:themeColor="accent3" w:themeShade="BF"/>
          <w:sz w:val="24"/>
          <w:szCs w:val="24"/>
        </w:rPr>
        <w:t>Prvo sejo komisije skliče župan</w:t>
      </w:r>
      <w:r w:rsidR="005806E0" w:rsidRPr="003D6B8C">
        <w:rPr>
          <w:rFonts w:ascii="Arial" w:hAnsi="Arial" w:cs="Arial"/>
          <w:strike/>
          <w:color w:val="7B7B7B" w:themeColor="accent3" w:themeShade="BF"/>
          <w:sz w:val="24"/>
          <w:szCs w:val="24"/>
        </w:rPr>
        <w:t>. Člani komisije na</w:t>
      </w:r>
      <w:r w:rsidRPr="003D6B8C">
        <w:rPr>
          <w:rFonts w:ascii="Arial" w:hAnsi="Arial" w:cs="Arial"/>
          <w:strike/>
          <w:color w:val="7B7B7B" w:themeColor="accent3" w:themeShade="BF"/>
          <w:sz w:val="24"/>
          <w:szCs w:val="24"/>
        </w:rPr>
        <w:t xml:space="preserve"> </w:t>
      </w:r>
      <w:r w:rsidR="005806E0" w:rsidRPr="003D6B8C">
        <w:rPr>
          <w:rFonts w:ascii="Arial" w:hAnsi="Arial" w:cs="Arial"/>
          <w:strike/>
          <w:color w:val="7B7B7B" w:themeColor="accent3" w:themeShade="BF"/>
          <w:sz w:val="24"/>
          <w:szCs w:val="24"/>
        </w:rPr>
        <w:t>prvi seji izvolijo predsednika komisije. Komisija je imenovana za o</w:t>
      </w:r>
      <w:r w:rsidRPr="003D6B8C">
        <w:rPr>
          <w:rFonts w:ascii="Arial" w:hAnsi="Arial" w:cs="Arial"/>
          <w:strike/>
          <w:color w:val="7B7B7B" w:themeColor="accent3" w:themeShade="BF"/>
          <w:sz w:val="24"/>
          <w:szCs w:val="24"/>
        </w:rPr>
        <w:t xml:space="preserve">bdobje mandata </w:t>
      </w:r>
      <w:r w:rsidR="005806E0" w:rsidRPr="003D6B8C">
        <w:rPr>
          <w:rFonts w:ascii="Arial" w:hAnsi="Arial" w:cs="Arial"/>
          <w:strike/>
          <w:color w:val="7B7B7B" w:themeColor="accent3" w:themeShade="BF"/>
          <w:sz w:val="24"/>
          <w:szCs w:val="24"/>
        </w:rPr>
        <w:t>župana.</w:t>
      </w:r>
    </w:p>
    <w:p w:rsidR="0003226E" w:rsidRDefault="0003226E" w:rsidP="005806E0">
      <w:pPr>
        <w:pStyle w:val="Brezrazmikov"/>
        <w:jc w:val="both"/>
        <w:rPr>
          <w:rFonts w:ascii="Arial" w:hAnsi="Arial" w:cs="Arial"/>
          <w:sz w:val="24"/>
          <w:szCs w:val="24"/>
        </w:rPr>
      </w:pPr>
    </w:p>
    <w:p w:rsidR="005806E0" w:rsidRDefault="00DA7D68" w:rsidP="005806E0">
      <w:pPr>
        <w:pStyle w:val="Brezrazmikov"/>
        <w:numPr>
          <w:ilvl w:val="0"/>
          <w:numId w:val="1"/>
        </w:numPr>
        <w:jc w:val="center"/>
        <w:rPr>
          <w:rFonts w:ascii="Arial" w:hAnsi="Arial" w:cs="Arial"/>
          <w:sz w:val="24"/>
          <w:szCs w:val="24"/>
        </w:rPr>
      </w:pPr>
      <w:r>
        <w:rPr>
          <w:rFonts w:ascii="Arial" w:hAnsi="Arial" w:cs="Arial"/>
          <w:sz w:val="24"/>
          <w:szCs w:val="24"/>
        </w:rPr>
        <w:t>č</w:t>
      </w:r>
      <w:r w:rsidR="005806E0">
        <w:rPr>
          <w:rFonts w:ascii="Arial" w:hAnsi="Arial" w:cs="Arial"/>
          <w:sz w:val="24"/>
          <w:szCs w:val="24"/>
        </w:rPr>
        <w:t>len</w:t>
      </w:r>
    </w:p>
    <w:p w:rsidR="00D04752" w:rsidRDefault="00AB5170" w:rsidP="00D04752">
      <w:pPr>
        <w:pStyle w:val="Brezrazmikov"/>
        <w:rPr>
          <w:rFonts w:ascii="Arial" w:hAnsi="Arial" w:cs="Arial"/>
          <w:sz w:val="24"/>
          <w:szCs w:val="24"/>
        </w:rPr>
      </w:pPr>
      <w:r>
        <w:rPr>
          <w:rFonts w:ascii="Arial" w:hAnsi="Arial" w:cs="Arial"/>
          <w:sz w:val="24"/>
          <w:szCs w:val="24"/>
        </w:rPr>
        <w:t>Naloge komisije:</w:t>
      </w:r>
    </w:p>
    <w:p w:rsidR="00D04752" w:rsidRDefault="00AB5170" w:rsidP="00D04752">
      <w:pPr>
        <w:pStyle w:val="Brezrazmikov"/>
        <w:numPr>
          <w:ilvl w:val="0"/>
          <w:numId w:val="2"/>
        </w:numPr>
        <w:rPr>
          <w:rFonts w:ascii="Arial" w:hAnsi="Arial" w:cs="Arial"/>
          <w:sz w:val="24"/>
          <w:szCs w:val="24"/>
        </w:rPr>
      </w:pPr>
      <w:r>
        <w:rPr>
          <w:rFonts w:ascii="Arial" w:hAnsi="Arial" w:cs="Arial"/>
          <w:sz w:val="24"/>
          <w:szCs w:val="24"/>
        </w:rPr>
        <w:t>o</w:t>
      </w:r>
      <w:r w:rsidR="00D04752">
        <w:rPr>
          <w:rFonts w:ascii="Arial" w:hAnsi="Arial" w:cs="Arial"/>
          <w:sz w:val="24"/>
          <w:szCs w:val="24"/>
        </w:rPr>
        <w:t>dpiranje in pregled vlog</w:t>
      </w:r>
      <w:r>
        <w:rPr>
          <w:rFonts w:ascii="Arial" w:hAnsi="Arial" w:cs="Arial"/>
          <w:sz w:val="24"/>
          <w:szCs w:val="24"/>
        </w:rPr>
        <w:t>,</w:t>
      </w:r>
    </w:p>
    <w:p w:rsidR="00D04752" w:rsidRDefault="00AB5170" w:rsidP="00D04752">
      <w:pPr>
        <w:pStyle w:val="Brezrazmikov"/>
        <w:numPr>
          <w:ilvl w:val="0"/>
          <w:numId w:val="2"/>
        </w:numPr>
        <w:rPr>
          <w:rFonts w:ascii="Arial" w:hAnsi="Arial" w:cs="Arial"/>
          <w:sz w:val="24"/>
          <w:szCs w:val="24"/>
        </w:rPr>
      </w:pPr>
      <w:r>
        <w:rPr>
          <w:rFonts w:ascii="Arial" w:hAnsi="Arial" w:cs="Arial"/>
          <w:sz w:val="24"/>
          <w:szCs w:val="24"/>
        </w:rPr>
        <w:t>o</w:t>
      </w:r>
      <w:r w:rsidR="00D04752">
        <w:rPr>
          <w:rFonts w:ascii="Arial" w:hAnsi="Arial" w:cs="Arial"/>
          <w:sz w:val="24"/>
          <w:szCs w:val="24"/>
        </w:rPr>
        <w:t>cena upravičenosti vlog</w:t>
      </w:r>
      <w:r>
        <w:rPr>
          <w:rFonts w:ascii="Arial" w:hAnsi="Arial" w:cs="Arial"/>
          <w:sz w:val="24"/>
          <w:szCs w:val="24"/>
        </w:rPr>
        <w:t>,</w:t>
      </w:r>
    </w:p>
    <w:p w:rsidR="00D04752" w:rsidRDefault="00AB5170" w:rsidP="00D04752">
      <w:pPr>
        <w:pStyle w:val="Brezrazmikov"/>
        <w:numPr>
          <w:ilvl w:val="0"/>
          <w:numId w:val="2"/>
        </w:numPr>
        <w:rPr>
          <w:rFonts w:ascii="Arial" w:hAnsi="Arial" w:cs="Arial"/>
          <w:sz w:val="24"/>
          <w:szCs w:val="24"/>
        </w:rPr>
      </w:pPr>
      <w:r>
        <w:rPr>
          <w:rFonts w:ascii="Arial" w:hAnsi="Arial" w:cs="Arial"/>
          <w:sz w:val="24"/>
          <w:szCs w:val="24"/>
        </w:rPr>
        <w:t>p</w:t>
      </w:r>
      <w:r w:rsidR="00D214CA">
        <w:rPr>
          <w:rFonts w:ascii="Arial" w:hAnsi="Arial" w:cs="Arial"/>
          <w:sz w:val="24"/>
          <w:szCs w:val="24"/>
        </w:rPr>
        <w:t xml:space="preserve">riprava poročila s predlogom </w:t>
      </w:r>
      <w:r w:rsidR="00D04752">
        <w:rPr>
          <w:rFonts w:ascii="Arial" w:hAnsi="Arial" w:cs="Arial"/>
          <w:sz w:val="24"/>
          <w:szCs w:val="24"/>
        </w:rPr>
        <w:t>prejemnikov</w:t>
      </w:r>
      <w:r>
        <w:rPr>
          <w:rFonts w:ascii="Arial" w:hAnsi="Arial" w:cs="Arial"/>
          <w:sz w:val="24"/>
          <w:szCs w:val="24"/>
        </w:rPr>
        <w:t>,</w:t>
      </w:r>
    </w:p>
    <w:p w:rsidR="00D04752" w:rsidRDefault="00AB5170" w:rsidP="00D04752">
      <w:pPr>
        <w:pStyle w:val="Brezrazmikov"/>
        <w:numPr>
          <w:ilvl w:val="0"/>
          <w:numId w:val="2"/>
        </w:numPr>
        <w:rPr>
          <w:rFonts w:ascii="Arial" w:hAnsi="Arial" w:cs="Arial"/>
          <w:sz w:val="24"/>
          <w:szCs w:val="24"/>
        </w:rPr>
      </w:pPr>
      <w:r>
        <w:rPr>
          <w:rFonts w:ascii="Arial" w:hAnsi="Arial" w:cs="Arial"/>
          <w:sz w:val="24"/>
          <w:szCs w:val="24"/>
        </w:rPr>
        <w:t>d</w:t>
      </w:r>
      <w:r w:rsidR="00D04752">
        <w:rPr>
          <w:rFonts w:ascii="Arial" w:hAnsi="Arial" w:cs="Arial"/>
          <w:sz w:val="24"/>
          <w:szCs w:val="24"/>
        </w:rPr>
        <w:t>ruge naloge povezane z uspešno izvedbo razpisa.</w:t>
      </w:r>
    </w:p>
    <w:p w:rsidR="00D04752" w:rsidRDefault="00D04752" w:rsidP="00D04752">
      <w:pPr>
        <w:pStyle w:val="Brezrazmikov"/>
        <w:ind w:left="720"/>
        <w:rPr>
          <w:rFonts w:ascii="Arial" w:hAnsi="Arial" w:cs="Arial"/>
          <w:sz w:val="24"/>
          <w:szCs w:val="24"/>
        </w:rPr>
      </w:pPr>
    </w:p>
    <w:p w:rsidR="00D04752" w:rsidRDefault="00D04752" w:rsidP="00D04752">
      <w:pPr>
        <w:pStyle w:val="Brezrazmikov"/>
        <w:numPr>
          <w:ilvl w:val="0"/>
          <w:numId w:val="1"/>
        </w:numPr>
        <w:jc w:val="center"/>
        <w:rPr>
          <w:rFonts w:ascii="Arial" w:hAnsi="Arial" w:cs="Arial"/>
          <w:sz w:val="24"/>
          <w:szCs w:val="24"/>
        </w:rPr>
      </w:pPr>
      <w:r>
        <w:rPr>
          <w:rFonts w:ascii="Arial" w:hAnsi="Arial" w:cs="Arial"/>
          <w:sz w:val="24"/>
          <w:szCs w:val="24"/>
        </w:rPr>
        <w:t xml:space="preserve"> člen</w:t>
      </w:r>
    </w:p>
    <w:p w:rsidR="00297D19" w:rsidRPr="0036786D" w:rsidRDefault="00297D19" w:rsidP="00297D19">
      <w:pPr>
        <w:pStyle w:val="Brezrazmikov"/>
        <w:jc w:val="both"/>
        <w:rPr>
          <w:rFonts w:ascii="Arial" w:hAnsi="Arial" w:cs="Arial"/>
          <w:sz w:val="24"/>
          <w:szCs w:val="24"/>
        </w:rPr>
      </w:pPr>
      <w:r w:rsidRPr="0036786D">
        <w:rPr>
          <w:rFonts w:ascii="Arial" w:hAnsi="Arial" w:cs="Arial"/>
          <w:sz w:val="24"/>
          <w:szCs w:val="24"/>
        </w:rPr>
        <w:t>Komisija obravnava vse popolne in pravočasne vloge (z vsemi zahtevanimi dokazili), pripravi seznam upravičencev najkasneje v roku 15 dni od obravnave vlog in na predlog komisije o dodelitvi proračunskih sredstev se izda sklep. Zoper sklep je mogoča pritožba pri županu občine. Odločitev župana je dokončna.</w:t>
      </w:r>
    </w:p>
    <w:p w:rsidR="00297D19" w:rsidRDefault="00297D19" w:rsidP="005806E0">
      <w:pPr>
        <w:pStyle w:val="Brezrazmikov"/>
        <w:jc w:val="both"/>
        <w:rPr>
          <w:rFonts w:ascii="Arial" w:hAnsi="Arial" w:cs="Arial"/>
          <w:sz w:val="24"/>
          <w:szCs w:val="24"/>
        </w:rPr>
      </w:pPr>
    </w:p>
    <w:p w:rsidR="003D1773" w:rsidRDefault="000B360E" w:rsidP="003D1773">
      <w:pPr>
        <w:pStyle w:val="Brezrazmikov"/>
        <w:numPr>
          <w:ilvl w:val="0"/>
          <w:numId w:val="1"/>
        </w:numPr>
        <w:jc w:val="center"/>
        <w:rPr>
          <w:rFonts w:ascii="Arial" w:hAnsi="Arial" w:cs="Arial"/>
          <w:sz w:val="24"/>
          <w:szCs w:val="24"/>
        </w:rPr>
      </w:pPr>
      <w:r>
        <w:rPr>
          <w:rFonts w:ascii="Arial" w:hAnsi="Arial" w:cs="Arial"/>
          <w:sz w:val="24"/>
          <w:szCs w:val="24"/>
        </w:rPr>
        <w:t xml:space="preserve"> č</w:t>
      </w:r>
      <w:r w:rsidR="003D1773">
        <w:rPr>
          <w:rFonts w:ascii="Arial" w:hAnsi="Arial" w:cs="Arial"/>
          <w:sz w:val="24"/>
          <w:szCs w:val="24"/>
        </w:rPr>
        <w:t>len</w:t>
      </w:r>
    </w:p>
    <w:p w:rsidR="003D1773" w:rsidRDefault="003D1773" w:rsidP="003D1773">
      <w:pPr>
        <w:pStyle w:val="Brezrazmikov"/>
        <w:jc w:val="both"/>
        <w:rPr>
          <w:rFonts w:ascii="Arial" w:hAnsi="Arial" w:cs="Arial"/>
          <w:sz w:val="24"/>
          <w:szCs w:val="24"/>
        </w:rPr>
      </w:pPr>
      <w:r>
        <w:rPr>
          <w:rFonts w:ascii="Arial" w:hAnsi="Arial" w:cs="Arial"/>
          <w:sz w:val="24"/>
          <w:szCs w:val="24"/>
        </w:rPr>
        <w:t>O izidu javnega razpisa se vse prosilce obvesti v roku 15 dni od dne, ko komisija pripravi predlog dodelitve proračunskih sredstev.</w:t>
      </w:r>
    </w:p>
    <w:p w:rsidR="00297D19" w:rsidRPr="00863AEF" w:rsidRDefault="00297D19" w:rsidP="003D1773">
      <w:pPr>
        <w:pStyle w:val="Brezrazmikov"/>
        <w:jc w:val="both"/>
        <w:rPr>
          <w:rFonts w:ascii="Arial" w:hAnsi="Arial" w:cs="Arial"/>
          <w:sz w:val="24"/>
          <w:szCs w:val="24"/>
        </w:rPr>
      </w:pPr>
    </w:p>
    <w:p w:rsidR="003D1773" w:rsidRDefault="003D1773" w:rsidP="003D1773">
      <w:pPr>
        <w:pStyle w:val="Brezrazmikov"/>
        <w:jc w:val="both"/>
        <w:rPr>
          <w:rFonts w:ascii="Arial" w:hAnsi="Arial" w:cs="Arial"/>
          <w:sz w:val="24"/>
          <w:szCs w:val="24"/>
        </w:rPr>
      </w:pPr>
      <w:r>
        <w:rPr>
          <w:rFonts w:ascii="Arial" w:hAnsi="Arial" w:cs="Arial"/>
          <w:sz w:val="24"/>
          <w:szCs w:val="24"/>
        </w:rPr>
        <w:t xml:space="preserve">Najkasneje v roku 30 dni od vročitve sklepa in podpisa pogodbe o </w:t>
      </w:r>
      <w:r w:rsidR="00863AEF">
        <w:rPr>
          <w:rFonts w:ascii="Arial" w:hAnsi="Arial" w:cs="Arial"/>
          <w:sz w:val="24"/>
          <w:szCs w:val="24"/>
        </w:rPr>
        <w:t>subvencioniranju</w:t>
      </w:r>
      <w:r>
        <w:rPr>
          <w:rFonts w:ascii="Arial" w:hAnsi="Arial" w:cs="Arial"/>
          <w:sz w:val="24"/>
          <w:szCs w:val="24"/>
        </w:rPr>
        <w:t xml:space="preserve"> nakupa in gradnje </w:t>
      </w:r>
      <w:proofErr w:type="spellStart"/>
      <w:r>
        <w:rPr>
          <w:rFonts w:ascii="Arial" w:hAnsi="Arial" w:cs="Arial"/>
          <w:sz w:val="24"/>
          <w:szCs w:val="24"/>
        </w:rPr>
        <w:t>MKČN</w:t>
      </w:r>
      <w:proofErr w:type="spellEnd"/>
      <w:r>
        <w:rPr>
          <w:rFonts w:ascii="Arial" w:hAnsi="Arial" w:cs="Arial"/>
          <w:sz w:val="24"/>
          <w:szCs w:val="24"/>
        </w:rPr>
        <w:t xml:space="preserve"> se izvede nakazilo odobrenih proračunskih sredstev na transakcijski račun </w:t>
      </w:r>
      <w:r w:rsidR="00D21A58">
        <w:rPr>
          <w:rFonts w:ascii="Arial" w:hAnsi="Arial" w:cs="Arial"/>
          <w:sz w:val="24"/>
          <w:szCs w:val="24"/>
        </w:rPr>
        <w:t>o</w:t>
      </w:r>
      <w:r>
        <w:rPr>
          <w:rFonts w:ascii="Arial" w:hAnsi="Arial" w:cs="Arial"/>
          <w:sz w:val="24"/>
          <w:szCs w:val="24"/>
        </w:rPr>
        <w:t>ziroma osebni račun upravičenca.</w:t>
      </w:r>
    </w:p>
    <w:p w:rsidR="00C302EE" w:rsidRDefault="00C302EE" w:rsidP="000B360E">
      <w:pPr>
        <w:pStyle w:val="Brezrazmikov"/>
        <w:ind w:left="720"/>
        <w:jc w:val="center"/>
        <w:rPr>
          <w:rFonts w:ascii="Arial" w:hAnsi="Arial" w:cs="Arial"/>
          <w:sz w:val="24"/>
          <w:szCs w:val="24"/>
        </w:rPr>
      </w:pPr>
    </w:p>
    <w:p w:rsidR="000B360E" w:rsidRDefault="000B360E" w:rsidP="000B360E">
      <w:pPr>
        <w:pStyle w:val="Brezrazmikov"/>
        <w:numPr>
          <w:ilvl w:val="0"/>
          <w:numId w:val="1"/>
        </w:numPr>
        <w:jc w:val="center"/>
        <w:rPr>
          <w:rFonts w:ascii="Arial" w:hAnsi="Arial" w:cs="Arial"/>
          <w:sz w:val="24"/>
          <w:szCs w:val="24"/>
        </w:rPr>
      </w:pPr>
      <w:r>
        <w:rPr>
          <w:rFonts w:ascii="Arial" w:hAnsi="Arial" w:cs="Arial"/>
          <w:sz w:val="24"/>
          <w:szCs w:val="24"/>
        </w:rPr>
        <w:t xml:space="preserve"> člen</w:t>
      </w:r>
    </w:p>
    <w:p w:rsidR="000B360E" w:rsidRDefault="000B360E" w:rsidP="00863AEF">
      <w:pPr>
        <w:pStyle w:val="Brezrazmikov"/>
        <w:jc w:val="both"/>
        <w:rPr>
          <w:rFonts w:ascii="Arial" w:hAnsi="Arial" w:cs="Arial"/>
          <w:sz w:val="24"/>
          <w:szCs w:val="24"/>
        </w:rPr>
      </w:pPr>
      <w:r>
        <w:rPr>
          <w:rFonts w:ascii="Arial" w:hAnsi="Arial" w:cs="Arial"/>
          <w:sz w:val="24"/>
          <w:szCs w:val="24"/>
        </w:rPr>
        <w:t xml:space="preserve">Medsebojno razmerje med občino in prejemnikom sredstev se opredeli s pisno pogodbo o </w:t>
      </w:r>
      <w:r w:rsidR="00863AEF">
        <w:rPr>
          <w:rFonts w:ascii="Arial" w:hAnsi="Arial" w:cs="Arial"/>
          <w:sz w:val="24"/>
          <w:szCs w:val="24"/>
        </w:rPr>
        <w:t>subvencioniranju.</w:t>
      </w:r>
      <w:r>
        <w:rPr>
          <w:rFonts w:ascii="Arial" w:hAnsi="Arial" w:cs="Arial"/>
          <w:sz w:val="24"/>
          <w:szCs w:val="24"/>
        </w:rPr>
        <w:t xml:space="preserve"> Pogodba o </w:t>
      </w:r>
      <w:r w:rsidR="00863AEF">
        <w:rPr>
          <w:rFonts w:ascii="Arial" w:hAnsi="Arial" w:cs="Arial"/>
          <w:sz w:val="24"/>
          <w:szCs w:val="24"/>
        </w:rPr>
        <w:t xml:space="preserve">subvencioniranju </w:t>
      </w:r>
      <w:r>
        <w:rPr>
          <w:rFonts w:ascii="Arial" w:hAnsi="Arial" w:cs="Arial"/>
          <w:sz w:val="24"/>
          <w:szCs w:val="24"/>
        </w:rPr>
        <w:t>mora vsebovati: pogodben</w:t>
      </w:r>
      <w:r w:rsidR="00607B1D">
        <w:rPr>
          <w:rFonts w:ascii="Arial" w:hAnsi="Arial" w:cs="Arial"/>
          <w:sz w:val="24"/>
          <w:szCs w:val="24"/>
        </w:rPr>
        <w:t>i</w:t>
      </w:r>
      <w:r>
        <w:rPr>
          <w:rFonts w:ascii="Arial" w:hAnsi="Arial" w:cs="Arial"/>
          <w:sz w:val="24"/>
          <w:szCs w:val="24"/>
        </w:rPr>
        <w:t xml:space="preserve"> strank</w:t>
      </w:r>
      <w:r w:rsidR="00607B1D">
        <w:rPr>
          <w:rFonts w:ascii="Arial" w:hAnsi="Arial" w:cs="Arial"/>
          <w:sz w:val="24"/>
          <w:szCs w:val="24"/>
        </w:rPr>
        <w:t>i</w:t>
      </w:r>
      <w:r>
        <w:rPr>
          <w:rFonts w:ascii="Arial" w:hAnsi="Arial" w:cs="Arial"/>
          <w:sz w:val="24"/>
          <w:szCs w:val="24"/>
        </w:rPr>
        <w:t>, višino s</w:t>
      </w:r>
      <w:r w:rsidR="00863AEF">
        <w:rPr>
          <w:rFonts w:ascii="Arial" w:hAnsi="Arial" w:cs="Arial"/>
          <w:sz w:val="24"/>
          <w:szCs w:val="24"/>
        </w:rPr>
        <w:t>ubvencioniranja i</w:t>
      </w:r>
      <w:r>
        <w:rPr>
          <w:rFonts w:ascii="Arial" w:hAnsi="Arial" w:cs="Arial"/>
          <w:sz w:val="24"/>
          <w:szCs w:val="24"/>
        </w:rPr>
        <w:t>n podrobno opredelitev pravic in obveznosti pogodbenih strank.</w:t>
      </w:r>
    </w:p>
    <w:p w:rsidR="00C302EE" w:rsidRDefault="00C302EE" w:rsidP="00863AEF">
      <w:pPr>
        <w:pStyle w:val="Brezrazmikov"/>
        <w:jc w:val="both"/>
        <w:rPr>
          <w:rFonts w:ascii="Arial" w:hAnsi="Arial" w:cs="Arial"/>
          <w:sz w:val="24"/>
          <w:szCs w:val="24"/>
        </w:rPr>
      </w:pPr>
    </w:p>
    <w:p w:rsidR="000B360E" w:rsidRDefault="000B360E" w:rsidP="000B360E">
      <w:pPr>
        <w:pStyle w:val="Brezrazmikov"/>
        <w:numPr>
          <w:ilvl w:val="0"/>
          <w:numId w:val="1"/>
        </w:numPr>
        <w:jc w:val="center"/>
        <w:rPr>
          <w:rFonts w:ascii="Arial" w:hAnsi="Arial" w:cs="Arial"/>
          <w:sz w:val="24"/>
          <w:szCs w:val="24"/>
        </w:rPr>
      </w:pPr>
      <w:r>
        <w:rPr>
          <w:rFonts w:ascii="Arial" w:hAnsi="Arial" w:cs="Arial"/>
          <w:sz w:val="24"/>
          <w:szCs w:val="24"/>
        </w:rPr>
        <w:t xml:space="preserve"> </w:t>
      </w:r>
      <w:r w:rsidR="00D04752">
        <w:rPr>
          <w:rFonts w:ascii="Arial" w:hAnsi="Arial" w:cs="Arial"/>
          <w:sz w:val="24"/>
          <w:szCs w:val="24"/>
        </w:rPr>
        <w:t>č</w:t>
      </w:r>
      <w:r>
        <w:rPr>
          <w:rFonts w:ascii="Arial" w:hAnsi="Arial" w:cs="Arial"/>
          <w:sz w:val="24"/>
          <w:szCs w:val="24"/>
        </w:rPr>
        <w:t>len</w:t>
      </w:r>
    </w:p>
    <w:p w:rsidR="00D04752" w:rsidRDefault="00D04752" w:rsidP="00D214CA">
      <w:pPr>
        <w:pStyle w:val="Brezrazmikov"/>
        <w:jc w:val="both"/>
        <w:rPr>
          <w:rFonts w:ascii="Arial" w:hAnsi="Arial" w:cs="Arial"/>
          <w:sz w:val="24"/>
          <w:szCs w:val="24"/>
        </w:rPr>
      </w:pPr>
      <w:r>
        <w:rPr>
          <w:rFonts w:ascii="Arial" w:hAnsi="Arial" w:cs="Arial"/>
          <w:sz w:val="24"/>
          <w:szCs w:val="24"/>
        </w:rPr>
        <w:t>Prejemnik po pogodbi se zaveže, da:</w:t>
      </w:r>
    </w:p>
    <w:p w:rsidR="00D04752" w:rsidRDefault="00D04752" w:rsidP="00D214CA">
      <w:pPr>
        <w:pStyle w:val="Brezrazmikov"/>
        <w:numPr>
          <w:ilvl w:val="0"/>
          <w:numId w:val="2"/>
        </w:numPr>
        <w:jc w:val="both"/>
        <w:rPr>
          <w:rFonts w:ascii="Arial" w:hAnsi="Arial" w:cs="Arial"/>
          <w:sz w:val="24"/>
          <w:szCs w:val="24"/>
        </w:rPr>
      </w:pPr>
      <w:r>
        <w:rPr>
          <w:rFonts w:ascii="Arial" w:hAnsi="Arial" w:cs="Arial"/>
          <w:sz w:val="24"/>
          <w:szCs w:val="24"/>
        </w:rPr>
        <w:t>bo hranil dokumentacijo še najmanj 5 let po izplačilu sredstev s strani občine,</w:t>
      </w:r>
    </w:p>
    <w:p w:rsidR="00D04752" w:rsidRDefault="00B250CB" w:rsidP="00D214CA">
      <w:pPr>
        <w:pStyle w:val="Brezrazmikov"/>
        <w:numPr>
          <w:ilvl w:val="0"/>
          <w:numId w:val="2"/>
        </w:numPr>
        <w:jc w:val="both"/>
        <w:rPr>
          <w:rFonts w:ascii="Arial" w:hAnsi="Arial" w:cs="Arial"/>
          <w:sz w:val="24"/>
          <w:szCs w:val="24"/>
        </w:rPr>
      </w:pPr>
      <w:r>
        <w:rPr>
          <w:rFonts w:ascii="Arial" w:hAnsi="Arial" w:cs="Arial"/>
          <w:sz w:val="24"/>
          <w:szCs w:val="24"/>
        </w:rPr>
        <w:t>bo omogočil občini vpogled v dokumentacijo in kontrolo namenskih sredstev,</w:t>
      </w:r>
    </w:p>
    <w:p w:rsidR="00B250CB" w:rsidRDefault="00B250CB" w:rsidP="00D214CA">
      <w:pPr>
        <w:pStyle w:val="Brezrazmikov"/>
        <w:numPr>
          <w:ilvl w:val="0"/>
          <w:numId w:val="2"/>
        </w:numPr>
        <w:jc w:val="both"/>
        <w:rPr>
          <w:rFonts w:ascii="Arial" w:hAnsi="Arial" w:cs="Arial"/>
          <w:sz w:val="24"/>
          <w:szCs w:val="24"/>
        </w:rPr>
      </w:pPr>
      <w:r>
        <w:rPr>
          <w:rFonts w:ascii="Arial" w:hAnsi="Arial" w:cs="Arial"/>
          <w:sz w:val="24"/>
          <w:szCs w:val="24"/>
        </w:rPr>
        <w:t>se strinja, da se podatki o odobrenih in izplačanih denarnih sredstvih, ki so javnega značaja, lahko objavijo.</w:t>
      </w:r>
    </w:p>
    <w:p w:rsidR="00D04752" w:rsidRDefault="00D04752" w:rsidP="000B360E">
      <w:pPr>
        <w:pStyle w:val="Brezrazmikov"/>
        <w:rPr>
          <w:rFonts w:ascii="Arial" w:hAnsi="Arial" w:cs="Arial"/>
          <w:sz w:val="24"/>
          <w:szCs w:val="24"/>
        </w:rPr>
      </w:pPr>
    </w:p>
    <w:p w:rsidR="00D04752" w:rsidRDefault="00B250CB" w:rsidP="00B250CB">
      <w:pPr>
        <w:pStyle w:val="Brezrazmikov"/>
        <w:numPr>
          <w:ilvl w:val="0"/>
          <w:numId w:val="1"/>
        </w:numPr>
        <w:jc w:val="center"/>
        <w:rPr>
          <w:rFonts w:ascii="Arial" w:hAnsi="Arial" w:cs="Arial"/>
          <w:sz w:val="24"/>
          <w:szCs w:val="24"/>
        </w:rPr>
      </w:pPr>
      <w:r>
        <w:rPr>
          <w:rFonts w:ascii="Arial" w:hAnsi="Arial" w:cs="Arial"/>
          <w:sz w:val="24"/>
          <w:szCs w:val="24"/>
        </w:rPr>
        <w:t xml:space="preserve"> člen</w:t>
      </w:r>
    </w:p>
    <w:p w:rsidR="000B360E" w:rsidRDefault="000B360E" w:rsidP="00D214CA">
      <w:pPr>
        <w:pStyle w:val="Brezrazmikov"/>
        <w:jc w:val="both"/>
        <w:rPr>
          <w:rFonts w:ascii="Arial" w:hAnsi="Arial" w:cs="Arial"/>
          <w:sz w:val="24"/>
          <w:szCs w:val="24"/>
        </w:rPr>
      </w:pPr>
      <w:r>
        <w:rPr>
          <w:rFonts w:ascii="Arial" w:hAnsi="Arial" w:cs="Arial"/>
          <w:sz w:val="24"/>
          <w:szCs w:val="24"/>
        </w:rPr>
        <w:t xml:space="preserve">Komisija upošteva pri oblikovanju seznama prejemnikov proračunskih sredstev datum </w:t>
      </w:r>
      <w:proofErr w:type="spellStart"/>
      <w:r>
        <w:rPr>
          <w:rFonts w:ascii="Arial" w:hAnsi="Arial" w:cs="Arial"/>
          <w:sz w:val="24"/>
          <w:szCs w:val="24"/>
        </w:rPr>
        <w:t>prispelosti</w:t>
      </w:r>
      <w:proofErr w:type="spellEnd"/>
      <w:r>
        <w:rPr>
          <w:rFonts w:ascii="Arial" w:hAnsi="Arial" w:cs="Arial"/>
          <w:sz w:val="24"/>
          <w:szCs w:val="24"/>
        </w:rPr>
        <w:t xml:space="preserve"> popolne vloge. S</w:t>
      </w:r>
      <w:r w:rsidR="002A69B5">
        <w:rPr>
          <w:rFonts w:ascii="Arial" w:hAnsi="Arial" w:cs="Arial"/>
          <w:sz w:val="24"/>
          <w:szCs w:val="24"/>
        </w:rPr>
        <w:t>redstva se dodeljuje enkrat letn</w:t>
      </w:r>
      <w:r>
        <w:rPr>
          <w:rFonts w:ascii="Arial" w:hAnsi="Arial" w:cs="Arial"/>
          <w:sz w:val="24"/>
          <w:szCs w:val="24"/>
        </w:rPr>
        <w:t>o do porabe finančnih sredstev sprejetega proračuna. Popolne vloge vlagateljev, ki zaradi porabe finančnih sredstev v tekočem</w:t>
      </w:r>
      <w:r w:rsidR="002A69B5">
        <w:rPr>
          <w:rFonts w:ascii="Arial" w:hAnsi="Arial" w:cs="Arial"/>
          <w:sz w:val="24"/>
          <w:szCs w:val="24"/>
        </w:rPr>
        <w:t xml:space="preserve"> proračunskem letu ne bodo real</w:t>
      </w:r>
      <w:r>
        <w:rPr>
          <w:rFonts w:ascii="Arial" w:hAnsi="Arial" w:cs="Arial"/>
          <w:sz w:val="24"/>
          <w:szCs w:val="24"/>
        </w:rPr>
        <w:t>izirane, se prenesejo v nasle</w:t>
      </w:r>
      <w:r w:rsidR="002A69B5">
        <w:rPr>
          <w:rFonts w:ascii="Arial" w:hAnsi="Arial" w:cs="Arial"/>
          <w:sz w:val="24"/>
          <w:szCs w:val="24"/>
        </w:rPr>
        <w:t>d</w:t>
      </w:r>
      <w:r>
        <w:rPr>
          <w:rFonts w:ascii="Arial" w:hAnsi="Arial" w:cs="Arial"/>
          <w:sz w:val="24"/>
          <w:szCs w:val="24"/>
        </w:rPr>
        <w:t>nje leto</w:t>
      </w:r>
      <w:r w:rsidR="002A69B5">
        <w:rPr>
          <w:rFonts w:ascii="Arial" w:hAnsi="Arial" w:cs="Arial"/>
          <w:sz w:val="24"/>
          <w:szCs w:val="24"/>
        </w:rPr>
        <w:t xml:space="preserve">, ob upoštevanju vrstnega reda </w:t>
      </w:r>
      <w:proofErr w:type="spellStart"/>
      <w:r w:rsidR="002A69B5">
        <w:rPr>
          <w:rFonts w:ascii="Arial" w:hAnsi="Arial" w:cs="Arial"/>
          <w:sz w:val="24"/>
          <w:szCs w:val="24"/>
        </w:rPr>
        <w:t>prispelosti</w:t>
      </w:r>
      <w:proofErr w:type="spellEnd"/>
      <w:r w:rsidR="00D53079">
        <w:rPr>
          <w:rFonts w:ascii="Arial" w:hAnsi="Arial" w:cs="Arial"/>
          <w:sz w:val="24"/>
          <w:szCs w:val="24"/>
        </w:rPr>
        <w:t xml:space="preserve"> in nastanka popolnosti vloge</w:t>
      </w:r>
      <w:r w:rsidR="002A69B5">
        <w:rPr>
          <w:rFonts w:ascii="Arial" w:hAnsi="Arial" w:cs="Arial"/>
          <w:sz w:val="24"/>
          <w:szCs w:val="24"/>
        </w:rPr>
        <w:t>.</w:t>
      </w:r>
    </w:p>
    <w:p w:rsidR="002C206C" w:rsidRDefault="002C206C" w:rsidP="000B360E">
      <w:pPr>
        <w:pStyle w:val="Brezrazmikov"/>
        <w:rPr>
          <w:rFonts w:ascii="Arial" w:hAnsi="Arial" w:cs="Arial"/>
          <w:sz w:val="24"/>
          <w:szCs w:val="24"/>
        </w:rPr>
      </w:pPr>
    </w:p>
    <w:p w:rsidR="002A69B5" w:rsidRDefault="002A69B5" w:rsidP="002A69B5">
      <w:pPr>
        <w:pStyle w:val="Brezrazmikov"/>
        <w:numPr>
          <w:ilvl w:val="0"/>
          <w:numId w:val="1"/>
        </w:numPr>
        <w:jc w:val="center"/>
        <w:rPr>
          <w:rFonts w:ascii="Arial" w:hAnsi="Arial" w:cs="Arial"/>
          <w:sz w:val="24"/>
          <w:szCs w:val="24"/>
        </w:rPr>
      </w:pPr>
      <w:r>
        <w:rPr>
          <w:rFonts w:ascii="Arial" w:hAnsi="Arial" w:cs="Arial"/>
          <w:sz w:val="24"/>
          <w:szCs w:val="24"/>
        </w:rPr>
        <w:t xml:space="preserve"> člen</w:t>
      </w:r>
    </w:p>
    <w:p w:rsidR="00987006" w:rsidRDefault="00987006" w:rsidP="00987006">
      <w:pPr>
        <w:pStyle w:val="Brezrazmikov"/>
        <w:jc w:val="both"/>
        <w:rPr>
          <w:rFonts w:ascii="Arial" w:hAnsi="Arial" w:cs="Arial"/>
          <w:sz w:val="24"/>
          <w:szCs w:val="24"/>
        </w:rPr>
      </w:pPr>
      <w:r>
        <w:rPr>
          <w:rFonts w:ascii="Arial" w:hAnsi="Arial" w:cs="Arial"/>
          <w:sz w:val="24"/>
          <w:szCs w:val="24"/>
        </w:rPr>
        <w:t>Kontrolo nad izvajanjem namenske porabe sredstev skladno z javnim razpisom izvaja komisija.</w:t>
      </w:r>
    </w:p>
    <w:p w:rsidR="00987006" w:rsidRDefault="00987006" w:rsidP="00987006">
      <w:pPr>
        <w:pStyle w:val="Brezrazmikov"/>
        <w:jc w:val="both"/>
        <w:rPr>
          <w:rFonts w:ascii="Arial" w:hAnsi="Arial" w:cs="Arial"/>
          <w:sz w:val="24"/>
          <w:szCs w:val="24"/>
        </w:rPr>
      </w:pPr>
    </w:p>
    <w:p w:rsidR="00987006" w:rsidRPr="0036786D" w:rsidRDefault="00987006" w:rsidP="00987006">
      <w:pPr>
        <w:pStyle w:val="Brezrazmikov"/>
        <w:jc w:val="both"/>
        <w:rPr>
          <w:rFonts w:ascii="Arial" w:hAnsi="Arial" w:cs="Arial"/>
          <w:sz w:val="24"/>
          <w:szCs w:val="24"/>
        </w:rPr>
      </w:pPr>
      <w:r w:rsidRPr="0036786D">
        <w:rPr>
          <w:rFonts w:ascii="Arial" w:hAnsi="Arial" w:cs="Arial"/>
          <w:sz w:val="24"/>
          <w:szCs w:val="24"/>
        </w:rPr>
        <w:lastRenderedPageBreak/>
        <w:t>Proračunska sredstva se lahko porabijo za namen, za katerega so dodeljena. Če komisija ugotovi, da so bila sredstva porabljena za drug namen, ali da so bila dodeljena na podlagi neresničnih podatkov, oziroma je prejemnik prekršil druga določila te pogodbe, je občina upravičena zahtevati vračilo dodeljenih sredstev v enkratnem znesku. V takih primerih mora prejemnik vrniti sredstva s pripadajočimi zamudnimi obresti za obdobje od dneva nakazila dalje.</w:t>
      </w:r>
    </w:p>
    <w:p w:rsidR="00987006" w:rsidRDefault="00987006" w:rsidP="00987006">
      <w:pPr>
        <w:pStyle w:val="Brezrazmikov"/>
        <w:jc w:val="center"/>
        <w:rPr>
          <w:rFonts w:ascii="Arial" w:hAnsi="Arial" w:cs="Arial"/>
          <w:sz w:val="24"/>
          <w:szCs w:val="24"/>
        </w:rPr>
      </w:pPr>
    </w:p>
    <w:p w:rsidR="0003226E" w:rsidRDefault="0003226E" w:rsidP="00987006">
      <w:pPr>
        <w:pStyle w:val="Brezrazmikov"/>
        <w:jc w:val="center"/>
        <w:rPr>
          <w:rFonts w:ascii="Arial" w:hAnsi="Arial" w:cs="Arial"/>
          <w:sz w:val="24"/>
          <w:szCs w:val="24"/>
        </w:rPr>
      </w:pPr>
    </w:p>
    <w:p w:rsidR="00987006" w:rsidRPr="00BD248C" w:rsidRDefault="00987006" w:rsidP="002A69B5">
      <w:pPr>
        <w:pStyle w:val="Brezrazmikov"/>
        <w:numPr>
          <w:ilvl w:val="0"/>
          <w:numId w:val="1"/>
        </w:numPr>
        <w:jc w:val="center"/>
        <w:rPr>
          <w:rFonts w:ascii="Arial" w:hAnsi="Arial" w:cs="Arial"/>
          <w:color w:val="FF0000"/>
          <w:sz w:val="24"/>
          <w:szCs w:val="24"/>
        </w:rPr>
      </w:pPr>
      <w:r w:rsidRPr="00BD248C">
        <w:rPr>
          <w:rFonts w:ascii="Arial" w:hAnsi="Arial" w:cs="Arial"/>
          <w:color w:val="FF0000"/>
          <w:sz w:val="24"/>
          <w:szCs w:val="24"/>
        </w:rPr>
        <w:t>člen</w:t>
      </w:r>
    </w:p>
    <w:p w:rsidR="00D4251F" w:rsidRPr="00471B80" w:rsidRDefault="00987006" w:rsidP="002A69B5">
      <w:pPr>
        <w:pStyle w:val="Brezrazmikov"/>
        <w:jc w:val="both"/>
        <w:rPr>
          <w:rFonts w:ascii="Arial" w:hAnsi="Arial" w:cs="Arial"/>
          <w:sz w:val="24"/>
          <w:szCs w:val="24"/>
        </w:rPr>
      </w:pPr>
      <w:r w:rsidRPr="00471B80">
        <w:rPr>
          <w:rFonts w:ascii="Arial" w:hAnsi="Arial" w:cs="Arial"/>
          <w:sz w:val="24"/>
          <w:szCs w:val="24"/>
        </w:rPr>
        <w:t xml:space="preserve">Določbe tega pravilnika se uporabljajo za subvencioniranje </w:t>
      </w:r>
      <w:proofErr w:type="spellStart"/>
      <w:r w:rsidRPr="00471B80">
        <w:rPr>
          <w:rFonts w:ascii="Arial" w:hAnsi="Arial" w:cs="Arial"/>
          <w:sz w:val="24"/>
          <w:szCs w:val="24"/>
        </w:rPr>
        <w:t>MKČN</w:t>
      </w:r>
      <w:proofErr w:type="spellEnd"/>
      <w:r w:rsidR="00D53079">
        <w:rPr>
          <w:rFonts w:ascii="Arial" w:hAnsi="Arial" w:cs="Arial"/>
          <w:sz w:val="24"/>
          <w:szCs w:val="24"/>
        </w:rPr>
        <w:t xml:space="preserve"> in </w:t>
      </w:r>
      <w:proofErr w:type="spellStart"/>
      <w:r w:rsidR="00D53079">
        <w:rPr>
          <w:rFonts w:ascii="Arial" w:hAnsi="Arial" w:cs="Arial"/>
          <w:sz w:val="24"/>
          <w:szCs w:val="24"/>
        </w:rPr>
        <w:t>RČN</w:t>
      </w:r>
      <w:proofErr w:type="spellEnd"/>
      <w:r w:rsidRPr="00471B80">
        <w:rPr>
          <w:rFonts w:ascii="Arial" w:hAnsi="Arial" w:cs="Arial"/>
          <w:sz w:val="24"/>
          <w:szCs w:val="24"/>
        </w:rPr>
        <w:t xml:space="preserve">, vgrajenih od vključno leta </w:t>
      </w:r>
      <w:r w:rsidRPr="00BD248C">
        <w:rPr>
          <w:rFonts w:ascii="Arial" w:hAnsi="Arial" w:cs="Arial"/>
          <w:strike/>
          <w:color w:val="7B7B7B" w:themeColor="accent3" w:themeShade="BF"/>
          <w:sz w:val="24"/>
          <w:szCs w:val="24"/>
        </w:rPr>
        <w:t>201</w:t>
      </w:r>
      <w:r w:rsidR="00F54FFC" w:rsidRPr="00BD248C">
        <w:rPr>
          <w:rFonts w:ascii="Arial" w:hAnsi="Arial" w:cs="Arial"/>
          <w:strike/>
          <w:color w:val="7B7B7B" w:themeColor="accent3" w:themeShade="BF"/>
          <w:sz w:val="24"/>
          <w:szCs w:val="24"/>
        </w:rPr>
        <w:t>8</w:t>
      </w:r>
      <w:r w:rsidR="00471B80" w:rsidRPr="00BD248C">
        <w:rPr>
          <w:rFonts w:ascii="Arial" w:hAnsi="Arial" w:cs="Arial"/>
          <w:color w:val="7B7B7B" w:themeColor="accent3" w:themeShade="BF"/>
          <w:sz w:val="24"/>
          <w:szCs w:val="24"/>
        </w:rPr>
        <w:t xml:space="preserve"> </w:t>
      </w:r>
      <w:r w:rsidR="00BD248C">
        <w:rPr>
          <w:rFonts w:ascii="Arial" w:hAnsi="Arial" w:cs="Arial"/>
          <w:color w:val="00B050"/>
          <w:sz w:val="24"/>
          <w:szCs w:val="24"/>
        </w:rPr>
        <w:t xml:space="preserve">2024 </w:t>
      </w:r>
      <w:r w:rsidRPr="00471B80">
        <w:rPr>
          <w:rFonts w:ascii="Arial" w:hAnsi="Arial" w:cs="Arial"/>
          <w:sz w:val="24"/>
          <w:szCs w:val="24"/>
        </w:rPr>
        <w:t>dalje.</w:t>
      </w:r>
    </w:p>
    <w:p w:rsidR="00987006" w:rsidRDefault="00987006" w:rsidP="002A69B5">
      <w:pPr>
        <w:pStyle w:val="Brezrazmikov"/>
        <w:jc w:val="both"/>
        <w:rPr>
          <w:rFonts w:ascii="Arial" w:hAnsi="Arial" w:cs="Arial"/>
          <w:sz w:val="24"/>
          <w:szCs w:val="24"/>
        </w:rPr>
      </w:pPr>
    </w:p>
    <w:p w:rsidR="00D4251F" w:rsidRDefault="00D4251F" w:rsidP="00D4251F">
      <w:pPr>
        <w:pStyle w:val="Brezrazmikov"/>
        <w:numPr>
          <w:ilvl w:val="0"/>
          <w:numId w:val="1"/>
        </w:numPr>
        <w:jc w:val="center"/>
        <w:rPr>
          <w:rFonts w:ascii="Arial" w:hAnsi="Arial" w:cs="Arial"/>
          <w:sz w:val="24"/>
          <w:szCs w:val="24"/>
        </w:rPr>
      </w:pPr>
      <w:r>
        <w:rPr>
          <w:rFonts w:ascii="Arial" w:hAnsi="Arial" w:cs="Arial"/>
          <w:sz w:val="24"/>
          <w:szCs w:val="24"/>
        </w:rPr>
        <w:t xml:space="preserve"> </w:t>
      </w:r>
      <w:r w:rsidR="001B602C">
        <w:rPr>
          <w:rFonts w:ascii="Arial" w:hAnsi="Arial" w:cs="Arial"/>
          <w:sz w:val="24"/>
          <w:szCs w:val="24"/>
        </w:rPr>
        <w:t>č</w:t>
      </w:r>
      <w:r>
        <w:rPr>
          <w:rFonts w:ascii="Arial" w:hAnsi="Arial" w:cs="Arial"/>
          <w:sz w:val="24"/>
          <w:szCs w:val="24"/>
        </w:rPr>
        <w:t>len</w:t>
      </w:r>
    </w:p>
    <w:p w:rsidR="00987006" w:rsidRDefault="00987006" w:rsidP="00471B80">
      <w:pPr>
        <w:pStyle w:val="Brezrazmikov"/>
        <w:jc w:val="both"/>
        <w:rPr>
          <w:rFonts w:ascii="Arial" w:hAnsi="Arial" w:cs="Arial"/>
          <w:sz w:val="24"/>
          <w:szCs w:val="24"/>
        </w:rPr>
      </w:pPr>
      <w:r>
        <w:rPr>
          <w:rFonts w:ascii="Arial" w:hAnsi="Arial" w:cs="Arial"/>
          <w:sz w:val="24"/>
          <w:szCs w:val="24"/>
        </w:rPr>
        <w:t>Z d</w:t>
      </w:r>
      <w:r w:rsidR="00471B80">
        <w:rPr>
          <w:rFonts w:ascii="Arial" w:hAnsi="Arial" w:cs="Arial"/>
          <w:sz w:val="24"/>
          <w:szCs w:val="24"/>
        </w:rPr>
        <w:t>nem uveljavitve tega pravilnika</w:t>
      </w:r>
      <w:r>
        <w:rPr>
          <w:rFonts w:ascii="Arial" w:hAnsi="Arial" w:cs="Arial"/>
          <w:sz w:val="24"/>
          <w:szCs w:val="24"/>
        </w:rPr>
        <w:t xml:space="preserve"> preneha veljati </w:t>
      </w:r>
      <w:r w:rsidR="00471B80">
        <w:rPr>
          <w:rFonts w:ascii="Arial" w:hAnsi="Arial" w:cs="Arial"/>
          <w:sz w:val="24"/>
          <w:szCs w:val="24"/>
        </w:rPr>
        <w:t xml:space="preserve">Pravilnik o subvencioniranju </w:t>
      </w:r>
      <w:r w:rsidR="00471B80" w:rsidRPr="00471B80">
        <w:rPr>
          <w:rFonts w:ascii="Arial" w:hAnsi="Arial" w:cs="Arial"/>
          <w:sz w:val="24"/>
          <w:szCs w:val="24"/>
        </w:rPr>
        <w:t>nakupa in vgradnje malih komunalnih čistilnih naprav na območju občine Selnica ob Dravi (</w:t>
      </w:r>
      <w:proofErr w:type="spellStart"/>
      <w:r w:rsidR="00471B80" w:rsidRPr="00471B80">
        <w:rPr>
          <w:rFonts w:ascii="Arial" w:hAnsi="Arial" w:cs="Arial"/>
          <w:sz w:val="24"/>
          <w:szCs w:val="24"/>
        </w:rPr>
        <w:t>MUV</w:t>
      </w:r>
      <w:proofErr w:type="spellEnd"/>
      <w:r w:rsidR="00471B80" w:rsidRPr="00471B80">
        <w:rPr>
          <w:rFonts w:ascii="Arial" w:hAnsi="Arial" w:cs="Arial"/>
          <w:sz w:val="24"/>
          <w:szCs w:val="24"/>
        </w:rPr>
        <w:t>, št. 12/2017)</w:t>
      </w:r>
      <w:r w:rsidR="00D53079">
        <w:rPr>
          <w:rFonts w:ascii="Arial" w:hAnsi="Arial" w:cs="Arial"/>
          <w:sz w:val="24"/>
          <w:szCs w:val="24"/>
        </w:rPr>
        <w:t>.</w:t>
      </w:r>
      <w:r>
        <w:rPr>
          <w:rFonts w:ascii="Arial" w:hAnsi="Arial" w:cs="Arial"/>
          <w:sz w:val="24"/>
          <w:szCs w:val="24"/>
        </w:rPr>
        <w:t xml:space="preserve"> </w:t>
      </w:r>
    </w:p>
    <w:p w:rsidR="00471B80" w:rsidRDefault="00471B80" w:rsidP="00471B80">
      <w:pPr>
        <w:pStyle w:val="Brezrazmikov"/>
        <w:jc w:val="both"/>
        <w:rPr>
          <w:rFonts w:ascii="Arial" w:hAnsi="Arial" w:cs="Arial"/>
          <w:sz w:val="24"/>
          <w:szCs w:val="24"/>
        </w:rPr>
      </w:pPr>
    </w:p>
    <w:p w:rsidR="00987006" w:rsidRDefault="00987006" w:rsidP="00D4251F">
      <w:pPr>
        <w:pStyle w:val="Brezrazmikov"/>
        <w:numPr>
          <w:ilvl w:val="0"/>
          <w:numId w:val="1"/>
        </w:numPr>
        <w:jc w:val="center"/>
        <w:rPr>
          <w:rFonts w:ascii="Arial" w:hAnsi="Arial" w:cs="Arial"/>
          <w:sz w:val="24"/>
          <w:szCs w:val="24"/>
        </w:rPr>
      </w:pPr>
      <w:r>
        <w:rPr>
          <w:rFonts w:ascii="Arial" w:hAnsi="Arial" w:cs="Arial"/>
          <w:sz w:val="24"/>
          <w:szCs w:val="24"/>
        </w:rPr>
        <w:t xml:space="preserve">člen </w:t>
      </w:r>
    </w:p>
    <w:p w:rsidR="00D4251F" w:rsidRDefault="00D4251F" w:rsidP="00D214CA">
      <w:pPr>
        <w:pStyle w:val="Brezrazmikov"/>
        <w:jc w:val="both"/>
        <w:rPr>
          <w:rFonts w:ascii="Arial" w:hAnsi="Arial" w:cs="Arial"/>
          <w:sz w:val="24"/>
          <w:szCs w:val="24"/>
        </w:rPr>
      </w:pPr>
      <w:r>
        <w:rPr>
          <w:rFonts w:ascii="Arial" w:hAnsi="Arial" w:cs="Arial"/>
          <w:sz w:val="24"/>
          <w:szCs w:val="24"/>
        </w:rPr>
        <w:t>Ta pravilnik začne veljati naslednji dan po objavi v Medobčinskem uradnem vestniku.</w:t>
      </w:r>
    </w:p>
    <w:p w:rsidR="008E16C7" w:rsidRDefault="008E16C7" w:rsidP="00D4251F">
      <w:pPr>
        <w:pStyle w:val="Brezrazmikov"/>
        <w:rPr>
          <w:rFonts w:ascii="Arial" w:hAnsi="Arial" w:cs="Arial"/>
          <w:sz w:val="24"/>
          <w:szCs w:val="24"/>
        </w:rPr>
      </w:pPr>
    </w:p>
    <w:p w:rsidR="008E16C7" w:rsidRDefault="008E16C7" w:rsidP="00D4251F">
      <w:pPr>
        <w:pStyle w:val="Brezrazmikov"/>
        <w:rPr>
          <w:rFonts w:ascii="Arial" w:hAnsi="Arial" w:cs="Arial"/>
          <w:sz w:val="24"/>
          <w:szCs w:val="24"/>
        </w:rPr>
      </w:pPr>
    </w:p>
    <w:p w:rsidR="008E16C7" w:rsidRDefault="008E16C7" w:rsidP="00D4251F">
      <w:pPr>
        <w:pStyle w:val="Brezrazmikov"/>
        <w:rPr>
          <w:rFonts w:ascii="Arial" w:hAnsi="Arial" w:cs="Arial"/>
          <w:sz w:val="24"/>
          <w:szCs w:val="24"/>
        </w:rPr>
      </w:pPr>
    </w:p>
    <w:p w:rsidR="004E50A5" w:rsidRDefault="004E50A5" w:rsidP="00D4251F">
      <w:pPr>
        <w:pStyle w:val="Brezrazmikov"/>
        <w:rPr>
          <w:rFonts w:ascii="Arial" w:hAnsi="Arial" w:cs="Arial"/>
          <w:sz w:val="24"/>
          <w:szCs w:val="24"/>
        </w:rPr>
      </w:pPr>
    </w:p>
    <w:p w:rsidR="008E16C7" w:rsidRDefault="008E16C7" w:rsidP="00D4251F">
      <w:pPr>
        <w:pStyle w:val="Brezrazmikov"/>
        <w:rPr>
          <w:rFonts w:ascii="Arial" w:hAnsi="Arial" w:cs="Arial"/>
          <w:sz w:val="24"/>
          <w:szCs w:val="24"/>
        </w:rPr>
      </w:pPr>
      <w:r>
        <w:rPr>
          <w:rFonts w:ascii="Arial" w:hAnsi="Arial" w:cs="Arial"/>
          <w:sz w:val="24"/>
          <w:szCs w:val="24"/>
        </w:rPr>
        <w:t>Št.:</w:t>
      </w:r>
      <w:r w:rsidR="00D171CC">
        <w:rPr>
          <w:rFonts w:ascii="Arial" w:hAnsi="Arial" w:cs="Arial"/>
          <w:sz w:val="24"/>
          <w:szCs w:val="24"/>
        </w:rPr>
        <w:t xml:space="preserve"> </w:t>
      </w:r>
      <w:r w:rsidR="002C206C">
        <w:rPr>
          <w:rFonts w:ascii="Arial" w:hAnsi="Arial" w:cs="Arial"/>
          <w:sz w:val="24"/>
          <w:szCs w:val="24"/>
        </w:rPr>
        <w:t>007-8/2019</w:t>
      </w:r>
    </w:p>
    <w:p w:rsidR="008E16C7" w:rsidRDefault="008E16C7" w:rsidP="00D4251F">
      <w:pPr>
        <w:pStyle w:val="Brezrazmikov"/>
        <w:rPr>
          <w:rFonts w:ascii="Arial" w:hAnsi="Arial" w:cs="Arial"/>
          <w:sz w:val="24"/>
          <w:szCs w:val="24"/>
        </w:rPr>
      </w:pPr>
      <w:r>
        <w:rPr>
          <w:rFonts w:ascii="Arial" w:hAnsi="Arial" w:cs="Arial"/>
          <w:sz w:val="24"/>
          <w:szCs w:val="24"/>
        </w:rPr>
        <w:t>Datum:</w:t>
      </w:r>
      <w:r w:rsidR="00471B80">
        <w:rPr>
          <w:rFonts w:ascii="Arial" w:hAnsi="Arial" w:cs="Arial"/>
          <w:sz w:val="24"/>
          <w:szCs w:val="24"/>
        </w:rPr>
        <w:t xml:space="preserve"> </w:t>
      </w:r>
    </w:p>
    <w:p w:rsidR="008E16C7" w:rsidRDefault="008E16C7" w:rsidP="00D4251F">
      <w:pPr>
        <w:pStyle w:val="Brezrazmikov"/>
        <w:rPr>
          <w:rFonts w:ascii="Arial" w:hAnsi="Arial" w:cs="Arial"/>
          <w:sz w:val="24"/>
          <w:szCs w:val="24"/>
        </w:rPr>
      </w:pPr>
    </w:p>
    <w:p w:rsidR="008E16C7" w:rsidRDefault="00471B80" w:rsidP="00471B80">
      <w:pPr>
        <w:pStyle w:val="Brezrazmikov"/>
        <w:ind w:left="5245"/>
        <w:jc w:val="center"/>
        <w:rPr>
          <w:rFonts w:ascii="Arial" w:hAnsi="Arial" w:cs="Arial"/>
          <w:sz w:val="24"/>
          <w:szCs w:val="24"/>
        </w:rPr>
      </w:pPr>
      <w:r>
        <w:rPr>
          <w:rFonts w:ascii="Arial" w:hAnsi="Arial" w:cs="Arial"/>
          <w:sz w:val="24"/>
          <w:szCs w:val="24"/>
        </w:rPr>
        <w:t>dr. Vlasta KRMELJ,</w:t>
      </w:r>
      <w:r w:rsidR="008E16C7">
        <w:rPr>
          <w:rFonts w:ascii="Arial" w:hAnsi="Arial" w:cs="Arial"/>
          <w:sz w:val="24"/>
          <w:szCs w:val="24"/>
        </w:rPr>
        <w:t xml:space="preserve"> univ. dipl. inž.</w:t>
      </w:r>
    </w:p>
    <w:p w:rsidR="008E16C7" w:rsidRDefault="008E16C7" w:rsidP="00471B80">
      <w:pPr>
        <w:pStyle w:val="Brezrazmikov"/>
        <w:ind w:left="5245"/>
        <w:jc w:val="center"/>
        <w:rPr>
          <w:rFonts w:ascii="Arial" w:hAnsi="Arial" w:cs="Arial"/>
          <w:sz w:val="24"/>
          <w:szCs w:val="24"/>
        </w:rPr>
      </w:pPr>
      <w:r>
        <w:rPr>
          <w:rFonts w:ascii="Arial" w:hAnsi="Arial" w:cs="Arial"/>
          <w:sz w:val="24"/>
          <w:szCs w:val="24"/>
        </w:rPr>
        <w:t>ŽUPAN</w:t>
      </w:r>
      <w:r w:rsidR="00471B80">
        <w:rPr>
          <w:rFonts w:ascii="Arial" w:hAnsi="Arial" w:cs="Arial"/>
          <w:sz w:val="24"/>
          <w:szCs w:val="24"/>
        </w:rPr>
        <w:t>JA</w:t>
      </w:r>
    </w:p>
    <w:p w:rsidR="00D4251F" w:rsidRDefault="00D4251F" w:rsidP="00DA139F">
      <w:pPr>
        <w:pStyle w:val="Brezrazmikov"/>
        <w:jc w:val="both"/>
        <w:rPr>
          <w:rFonts w:ascii="Arial" w:hAnsi="Arial" w:cs="Arial"/>
          <w:sz w:val="24"/>
          <w:szCs w:val="24"/>
        </w:rPr>
      </w:pPr>
    </w:p>
    <w:p w:rsidR="00AB5170" w:rsidRDefault="00AB5170"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4D5517" w:rsidRDefault="004D5517" w:rsidP="00DA139F">
      <w:pPr>
        <w:pStyle w:val="Brezrazmikov"/>
        <w:jc w:val="both"/>
        <w:rPr>
          <w:rFonts w:ascii="Arial" w:hAnsi="Arial" w:cs="Arial"/>
          <w:sz w:val="24"/>
          <w:szCs w:val="24"/>
        </w:rPr>
      </w:pPr>
    </w:p>
    <w:p w:rsidR="0003226E" w:rsidRDefault="0003226E">
      <w:pPr>
        <w:rPr>
          <w:rFonts w:ascii="Arial" w:hAnsi="Arial" w:cs="Arial"/>
          <w:sz w:val="24"/>
          <w:szCs w:val="24"/>
        </w:rPr>
      </w:pPr>
      <w:r>
        <w:rPr>
          <w:rFonts w:ascii="Arial" w:hAnsi="Arial" w:cs="Arial"/>
          <w:sz w:val="24"/>
          <w:szCs w:val="24"/>
        </w:rPr>
        <w:br w:type="page"/>
      </w:r>
    </w:p>
    <w:p w:rsidR="004D5517" w:rsidRPr="0003226E" w:rsidRDefault="004D5517" w:rsidP="00A037BF">
      <w:pPr>
        <w:pStyle w:val="Brezrazmikov"/>
        <w:jc w:val="both"/>
        <w:rPr>
          <w:rFonts w:ascii="Arial" w:hAnsi="Arial" w:cs="Arial"/>
          <w:sz w:val="24"/>
          <w:szCs w:val="24"/>
        </w:rPr>
      </w:pPr>
      <w:r w:rsidRPr="0003226E">
        <w:rPr>
          <w:rFonts w:ascii="Arial" w:hAnsi="Arial" w:cs="Arial"/>
          <w:sz w:val="24"/>
          <w:szCs w:val="24"/>
        </w:rPr>
        <w:lastRenderedPageBreak/>
        <w:t>OBRAZLOŽITEV:</w:t>
      </w:r>
    </w:p>
    <w:p w:rsidR="00A037BF" w:rsidRPr="0003226E" w:rsidRDefault="00A037BF" w:rsidP="00A037BF">
      <w:pPr>
        <w:keepNext/>
        <w:keepLines/>
        <w:widowControl w:val="0"/>
        <w:numPr>
          <w:ilvl w:val="0"/>
          <w:numId w:val="6"/>
        </w:numPr>
        <w:tabs>
          <w:tab w:val="left" w:pos="354"/>
        </w:tabs>
        <w:spacing w:after="0" w:line="240" w:lineRule="auto"/>
        <w:jc w:val="both"/>
        <w:outlineLvl w:val="0"/>
        <w:rPr>
          <w:rFonts w:ascii="Arial" w:eastAsia="Arial" w:hAnsi="Arial" w:cs="Arial"/>
          <w:b/>
          <w:bCs/>
          <w:color w:val="000000"/>
          <w:sz w:val="24"/>
          <w:szCs w:val="24"/>
          <w:lang w:eastAsia="sl-SI" w:bidi="sl-SI"/>
        </w:rPr>
      </w:pPr>
      <w:bookmarkStart w:id="16" w:name="bookmark8"/>
      <w:r w:rsidRPr="0003226E">
        <w:rPr>
          <w:rFonts w:ascii="Arial" w:eastAsia="Arial" w:hAnsi="Arial" w:cs="Arial"/>
          <w:b/>
          <w:bCs/>
          <w:color w:val="000000"/>
          <w:sz w:val="24"/>
          <w:szCs w:val="24"/>
          <w:lang w:eastAsia="sl-SI" w:bidi="sl-SI"/>
        </w:rPr>
        <w:t>Pravna podlaga</w:t>
      </w:r>
      <w:bookmarkEnd w:id="16"/>
    </w:p>
    <w:p w:rsidR="00A037BF" w:rsidRPr="0003226E" w:rsidRDefault="00A037BF" w:rsidP="00A037BF">
      <w:pPr>
        <w:widowControl w:val="0"/>
        <w:spacing w:after="0" w:line="240" w:lineRule="auto"/>
        <w:jc w:val="both"/>
        <w:rPr>
          <w:rFonts w:ascii="Arial" w:eastAsia="Arial" w:hAnsi="Arial" w:cs="Arial"/>
          <w:color w:val="000000"/>
          <w:sz w:val="24"/>
          <w:szCs w:val="24"/>
          <w:lang w:eastAsia="sl-SI" w:bidi="sl-SI"/>
        </w:rPr>
      </w:pPr>
      <w:r w:rsidRPr="0003226E">
        <w:rPr>
          <w:rFonts w:ascii="Arial" w:eastAsia="Arial" w:hAnsi="Arial" w:cs="Arial"/>
          <w:color w:val="000000"/>
          <w:sz w:val="24"/>
          <w:szCs w:val="24"/>
          <w:lang w:eastAsia="sl-SI" w:bidi="sl-SI"/>
        </w:rPr>
        <w:t>Vsebinsko področje  pravilnika urejajo naslednji predpisi:</w:t>
      </w:r>
    </w:p>
    <w:p w:rsidR="00A037BF" w:rsidRPr="0003226E" w:rsidRDefault="00A037BF" w:rsidP="00A037BF">
      <w:pPr>
        <w:widowControl w:val="0"/>
        <w:spacing w:after="0" w:line="240" w:lineRule="auto"/>
        <w:jc w:val="both"/>
        <w:rPr>
          <w:rFonts w:ascii="Arial" w:eastAsia="Arial" w:hAnsi="Arial" w:cs="Arial"/>
          <w:color w:val="000000"/>
          <w:sz w:val="24"/>
          <w:szCs w:val="24"/>
          <w:lang w:eastAsia="sl-SI" w:bidi="sl-SI"/>
        </w:rPr>
      </w:pPr>
      <w:r w:rsidRPr="0003226E">
        <w:rPr>
          <w:rFonts w:ascii="Arial" w:eastAsia="Arial" w:hAnsi="Arial" w:cs="Arial"/>
          <w:color w:val="000000"/>
          <w:sz w:val="24"/>
          <w:szCs w:val="24"/>
          <w:lang w:eastAsia="sl-SI" w:bidi="sl-SI"/>
        </w:rPr>
        <w:t>Uredba o odvajanju in čiščenju komunalne odpadne vode (Uradni listi št. 98/15, 76/17)</w:t>
      </w:r>
      <w:r w:rsidR="00F54FFC">
        <w:rPr>
          <w:rFonts w:ascii="Arial" w:eastAsia="Arial" w:hAnsi="Arial" w:cs="Arial"/>
          <w:color w:val="000000"/>
          <w:sz w:val="24"/>
          <w:szCs w:val="24"/>
          <w:lang w:eastAsia="sl-SI" w:bidi="sl-SI"/>
        </w:rPr>
        <w:t>.</w:t>
      </w:r>
    </w:p>
    <w:p w:rsidR="00A037BF" w:rsidRPr="0003226E" w:rsidRDefault="004518A9" w:rsidP="00A037BF">
      <w:pPr>
        <w:widowControl w:val="0"/>
        <w:spacing w:after="0" w:line="240" w:lineRule="auto"/>
        <w:jc w:val="both"/>
        <w:rPr>
          <w:rFonts w:ascii="Arial" w:eastAsia="Arial" w:hAnsi="Arial" w:cs="Arial"/>
          <w:color w:val="000000"/>
          <w:sz w:val="24"/>
          <w:szCs w:val="24"/>
          <w:lang w:eastAsia="sl-SI" w:bidi="sl-SI"/>
        </w:rPr>
      </w:pPr>
      <w:r>
        <w:rPr>
          <w:rFonts w:ascii="Arial" w:eastAsia="Arial" w:hAnsi="Arial" w:cs="Arial"/>
          <w:color w:val="000000"/>
          <w:sz w:val="24"/>
          <w:szCs w:val="24"/>
          <w:lang w:eastAsia="sl-SI" w:bidi="sl-SI"/>
        </w:rPr>
        <w:t>Odlok</w:t>
      </w:r>
      <w:r w:rsidR="00A037BF" w:rsidRPr="0003226E">
        <w:rPr>
          <w:rFonts w:ascii="Arial" w:eastAsia="Arial" w:hAnsi="Arial" w:cs="Arial"/>
          <w:color w:val="000000"/>
          <w:sz w:val="24"/>
          <w:szCs w:val="24"/>
          <w:lang w:eastAsia="sl-SI" w:bidi="sl-SI"/>
        </w:rPr>
        <w:t xml:space="preserve"> o načinu opravljanja lokalne gospodarske javne službe odvajanje in čiščenja komunalne in padavinske odpadne vode v občini Selnica ob Dravi (</w:t>
      </w:r>
      <w:proofErr w:type="spellStart"/>
      <w:r w:rsidR="00A037BF" w:rsidRPr="0003226E">
        <w:rPr>
          <w:rFonts w:ascii="Arial" w:eastAsia="Arial" w:hAnsi="Arial" w:cs="Arial"/>
          <w:color w:val="000000"/>
          <w:sz w:val="24"/>
          <w:szCs w:val="24"/>
          <w:lang w:eastAsia="sl-SI" w:bidi="sl-SI"/>
        </w:rPr>
        <w:t>MUV</w:t>
      </w:r>
      <w:proofErr w:type="spellEnd"/>
      <w:r w:rsidR="00A037BF" w:rsidRPr="0003226E">
        <w:rPr>
          <w:rFonts w:ascii="Arial" w:eastAsia="Arial" w:hAnsi="Arial" w:cs="Arial"/>
          <w:color w:val="000000"/>
          <w:sz w:val="24"/>
          <w:szCs w:val="24"/>
          <w:lang w:eastAsia="sl-SI" w:bidi="sl-SI"/>
        </w:rPr>
        <w:t xml:space="preserve"> št. 7/2017)</w:t>
      </w:r>
      <w:r w:rsidR="00F54FFC">
        <w:rPr>
          <w:rFonts w:ascii="Arial" w:eastAsia="Arial" w:hAnsi="Arial" w:cs="Arial"/>
          <w:color w:val="000000"/>
          <w:sz w:val="24"/>
          <w:szCs w:val="24"/>
          <w:lang w:eastAsia="sl-SI" w:bidi="sl-SI"/>
        </w:rPr>
        <w:t>.</w:t>
      </w:r>
      <w:r w:rsidR="00A037BF" w:rsidRPr="0003226E">
        <w:rPr>
          <w:rFonts w:ascii="Arial" w:eastAsia="Arial" w:hAnsi="Arial" w:cs="Arial"/>
          <w:color w:val="000000"/>
          <w:sz w:val="24"/>
          <w:szCs w:val="24"/>
          <w:lang w:eastAsia="sl-SI" w:bidi="sl-SI"/>
        </w:rPr>
        <w:t xml:space="preserve">  Program širitve kanalizacijskega omrežja na območju občine Selnica ob Dravi št. 007-4/2017, november 2016.</w:t>
      </w:r>
    </w:p>
    <w:p w:rsidR="00A037BF" w:rsidRPr="0003226E" w:rsidRDefault="00A037BF" w:rsidP="00A037BF">
      <w:pPr>
        <w:pStyle w:val="Brezrazmikov"/>
        <w:jc w:val="both"/>
        <w:rPr>
          <w:rFonts w:ascii="Arial" w:hAnsi="Arial" w:cs="Arial"/>
          <w:sz w:val="24"/>
          <w:szCs w:val="24"/>
        </w:rPr>
      </w:pPr>
    </w:p>
    <w:p w:rsidR="00A037BF" w:rsidRPr="0003226E" w:rsidRDefault="00A037BF" w:rsidP="00A037BF">
      <w:pPr>
        <w:pStyle w:val="Heading10"/>
        <w:keepNext/>
        <w:keepLines/>
        <w:numPr>
          <w:ilvl w:val="0"/>
          <w:numId w:val="6"/>
        </w:numPr>
        <w:shd w:val="clear" w:color="auto" w:fill="auto"/>
        <w:tabs>
          <w:tab w:val="left" w:pos="354"/>
        </w:tabs>
        <w:ind w:left="0"/>
        <w:jc w:val="both"/>
        <w:rPr>
          <w:sz w:val="24"/>
          <w:szCs w:val="24"/>
        </w:rPr>
      </w:pPr>
      <w:bookmarkStart w:id="17" w:name="bookmark9"/>
      <w:r w:rsidRPr="0003226E">
        <w:rPr>
          <w:color w:val="000000"/>
          <w:sz w:val="24"/>
          <w:szCs w:val="24"/>
          <w:lang w:eastAsia="sl-SI" w:bidi="sl-SI"/>
        </w:rPr>
        <w:t>Opis stanja</w:t>
      </w:r>
      <w:bookmarkEnd w:id="17"/>
    </w:p>
    <w:p w:rsidR="00A037BF" w:rsidRPr="0003226E" w:rsidRDefault="00A037BF" w:rsidP="00A037BF">
      <w:pPr>
        <w:pStyle w:val="Telobesedila"/>
        <w:shd w:val="clear" w:color="auto" w:fill="auto"/>
        <w:rPr>
          <w:color w:val="000000"/>
          <w:sz w:val="24"/>
          <w:szCs w:val="24"/>
          <w:lang w:eastAsia="sl-SI" w:bidi="sl-SI"/>
        </w:rPr>
      </w:pPr>
      <w:r w:rsidRPr="0003226E">
        <w:rPr>
          <w:color w:val="000000"/>
          <w:sz w:val="24"/>
          <w:szCs w:val="24"/>
          <w:lang w:eastAsia="sl-SI" w:bidi="sl-SI"/>
        </w:rPr>
        <w:t>Občina Selnica ob Dravi skladno z zakonskimi zahtevami gradi infrastrukturo javne kanalizacije v bolj pogo</w:t>
      </w:r>
      <w:r w:rsidR="00365F06" w:rsidRPr="0003226E">
        <w:rPr>
          <w:color w:val="000000"/>
          <w:sz w:val="24"/>
          <w:szCs w:val="24"/>
          <w:lang w:eastAsia="sl-SI" w:bidi="sl-SI"/>
        </w:rPr>
        <w:t>sto poseljenih območjih občine.</w:t>
      </w:r>
      <w:r w:rsidRPr="0003226E">
        <w:rPr>
          <w:color w:val="000000"/>
          <w:sz w:val="24"/>
          <w:szCs w:val="24"/>
          <w:lang w:eastAsia="sl-SI" w:bidi="sl-SI"/>
        </w:rPr>
        <w:t xml:space="preserve"> Na območjih, kjer ni možnosti priključitve na javno kanalizacijo morajo </w:t>
      </w:r>
      <w:r w:rsidR="00A308B3" w:rsidRPr="0003226E">
        <w:rPr>
          <w:color w:val="000000"/>
          <w:sz w:val="24"/>
          <w:szCs w:val="24"/>
          <w:lang w:eastAsia="sl-SI" w:bidi="sl-SI"/>
        </w:rPr>
        <w:t xml:space="preserve">lastniki </w:t>
      </w:r>
      <w:r w:rsidRPr="0003226E">
        <w:rPr>
          <w:color w:val="000000"/>
          <w:sz w:val="24"/>
          <w:szCs w:val="24"/>
          <w:lang w:eastAsia="sl-SI" w:bidi="sl-SI"/>
        </w:rPr>
        <w:t>postopno opustiti greznice in zgraditi male</w:t>
      </w:r>
      <w:r w:rsidR="00365F06" w:rsidRPr="0003226E">
        <w:rPr>
          <w:color w:val="000000"/>
          <w:sz w:val="24"/>
          <w:szCs w:val="24"/>
          <w:lang w:eastAsia="sl-SI" w:bidi="sl-SI"/>
        </w:rPr>
        <w:t xml:space="preserve"> komunalne</w:t>
      </w:r>
      <w:r w:rsidRPr="0003226E">
        <w:rPr>
          <w:color w:val="000000"/>
          <w:sz w:val="24"/>
          <w:szCs w:val="24"/>
          <w:lang w:eastAsia="sl-SI" w:bidi="sl-SI"/>
        </w:rPr>
        <w:t xml:space="preserve"> čistilne naprave oziroma nepretočne greznice. Skrajni rok za ureditev pravilnega odvajanja in čiščenja odpadnih voda je po veljavnih predpisih do konca leta 2023.</w:t>
      </w:r>
    </w:p>
    <w:p w:rsidR="00A308B3" w:rsidRPr="0003226E" w:rsidRDefault="00A308B3" w:rsidP="00A037BF">
      <w:pPr>
        <w:pStyle w:val="Telobesedila"/>
        <w:shd w:val="clear" w:color="auto" w:fill="auto"/>
        <w:rPr>
          <w:color w:val="000000"/>
          <w:sz w:val="24"/>
          <w:szCs w:val="24"/>
          <w:lang w:eastAsia="sl-SI" w:bidi="sl-SI"/>
        </w:rPr>
      </w:pPr>
    </w:p>
    <w:p w:rsidR="00A308B3" w:rsidRPr="0003226E" w:rsidRDefault="00A037BF" w:rsidP="00A308B3">
      <w:pPr>
        <w:pStyle w:val="Telobesedila"/>
        <w:rPr>
          <w:color w:val="000000"/>
          <w:sz w:val="24"/>
          <w:szCs w:val="24"/>
          <w:lang w:eastAsia="sl-SI" w:bidi="sl-SI"/>
        </w:rPr>
      </w:pPr>
      <w:r w:rsidRPr="0003226E">
        <w:rPr>
          <w:color w:val="000000"/>
          <w:sz w:val="24"/>
          <w:szCs w:val="24"/>
          <w:lang w:eastAsia="sl-SI" w:bidi="sl-SI"/>
        </w:rPr>
        <w:t>Predlog pravilnika, ki je predložen v obravnavo</w:t>
      </w:r>
      <w:r w:rsidR="00A308B3" w:rsidRPr="0003226E">
        <w:rPr>
          <w:color w:val="000000"/>
          <w:sz w:val="24"/>
          <w:szCs w:val="24"/>
          <w:lang w:eastAsia="sl-SI" w:bidi="sl-SI"/>
        </w:rPr>
        <w:t>, nadomešča oz. preklicuje verzijo</w:t>
      </w:r>
      <w:r w:rsidR="00A308B3" w:rsidRPr="0003226E">
        <w:rPr>
          <w:sz w:val="24"/>
          <w:szCs w:val="24"/>
        </w:rPr>
        <w:t xml:space="preserve"> Pravilnika o</w:t>
      </w:r>
      <w:r w:rsidR="00A308B3" w:rsidRPr="0003226E">
        <w:rPr>
          <w:color w:val="000000"/>
          <w:sz w:val="24"/>
          <w:szCs w:val="24"/>
          <w:lang w:eastAsia="sl-SI" w:bidi="sl-SI"/>
        </w:rPr>
        <w:t xml:space="preserve"> dodelitvi nepovratnih finančnih sredstev za namen nakupa in vgradnje malih čistilnih narav v Občini Selnica ob Dravi (</w:t>
      </w:r>
      <w:proofErr w:type="spellStart"/>
      <w:r w:rsidR="00A308B3" w:rsidRPr="0003226E">
        <w:rPr>
          <w:color w:val="000000"/>
          <w:sz w:val="24"/>
          <w:szCs w:val="24"/>
          <w:lang w:eastAsia="sl-SI" w:bidi="sl-SI"/>
        </w:rPr>
        <w:t>MUV</w:t>
      </w:r>
      <w:proofErr w:type="spellEnd"/>
      <w:r w:rsidR="00A308B3" w:rsidRPr="0003226E">
        <w:rPr>
          <w:color w:val="000000"/>
          <w:sz w:val="24"/>
          <w:szCs w:val="24"/>
          <w:lang w:eastAsia="sl-SI" w:bidi="sl-SI"/>
        </w:rPr>
        <w:t xml:space="preserve">, št. 12/2017). </w:t>
      </w:r>
      <w:r w:rsidRPr="0003226E">
        <w:rPr>
          <w:color w:val="000000"/>
          <w:sz w:val="24"/>
          <w:szCs w:val="24"/>
          <w:lang w:eastAsia="sl-SI" w:bidi="sl-SI"/>
        </w:rPr>
        <w:t>Prenovljeni pravilnik prinaša</w:t>
      </w:r>
      <w:r w:rsidR="00A308B3" w:rsidRPr="0003226E">
        <w:rPr>
          <w:color w:val="000000"/>
          <w:sz w:val="24"/>
          <w:szCs w:val="24"/>
          <w:lang w:eastAsia="sl-SI" w:bidi="sl-SI"/>
        </w:rPr>
        <w:t xml:space="preserve"> </w:t>
      </w:r>
      <w:r w:rsidR="004518A9">
        <w:rPr>
          <w:color w:val="000000"/>
          <w:sz w:val="24"/>
          <w:szCs w:val="24"/>
          <w:lang w:eastAsia="sl-SI" w:bidi="sl-SI"/>
        </w:rPr>
        <w:t xml:space="preserve">tudi </w:t>
      </w:r>
      <w:r w:rsidR="00A308B3" w:rsidRPr="0003226E">
        <w:rPr>
          <w:color w:val="000000"/>
          <w:sz w:val="24"/>
          <w:szCs w:val="24"/>
          <w:lang w:eastAsia="sl-SI" w:bidi="sl-SI"/>
        </w:rPr>
        <w:t>možnost subvencioniranja rastlinskih čistilnih naprav do 50 PE</w:t>
      </w:r>
      <w:r w:rsidR="00365F06" w:rsidRPr="0003226E">
        <w:rPr>
          <w:color w:val="000000"/>
          <w:sz w:val="24"/>
          <w:szCs w:val="24"/>
          <w:lang w:eastAsia="sl-SI" w:bidi="sl-SI"/>
        </w:rPr>
        <w:t>.</w:t>
      </w:r>
      <w:r w:rsidR="00A308B3" w:rsidRPr="0003226E">
        <w:rPr>
          <w:color w:val="000000"/>
          <w:sz w:val="24"/>
          <w:szCs w:val="24"/>
          <w:lang w:eastAsia="sl-SI" w:bidi="sl-SI"/>
        </w:rPr>
        <w:t xml:space="preserve"> Občina se je odločila za višjo stopnjo subvencioniranja</w:t>
      </w:r>
      <w:r w:rsidR="00365F06" w:rsidRPr="0003226E">
        <w:rPr>
          <w:color w:val="000000"/>
          <w:sz w:val="24"/>
          <w:szCs w:val="24"/>
          <w:lang w:eastAsia="sl-SI" w:bidi="sl-SI"/>
        </w:rPr>
        <w:t xml:space="preserve"> za slednje naprave</w:t>
      </w:r>
      <w:r w:rsidR="00A308B3" w:rsidRPr="0003226E">
        <w:rPr>
          <w:color w:val="000000"/>
          <w:sz w:val="24"/>
          <w:szCs w:val="24"/>
          <w:lang w:eastAsia="sl-SI" w:bidi="sl-SI"/>
        </w:rPr>
        <w:t>, saj so v povprečju te naprave d</w:t>
      </w:r>
      <w:r w:rsidR="00365F06" w:rsidRPr="0003226E">
        <w:rPr>
          <w:color w:val="000000"/>
          <w:sz w:val="24"/>
          <w:szCs w:val="24"/>
          <w:lang w:eastAsia="sl-SI" w:bidi="sl-SI"/>
        </w:rPr>
        <w:t xml:space="preserve">ražje, a so okolju prijaznejše </w:t>
      </w:r>
      <w:r w:rsidR="00A308B3" w:rsidRPr="0003226E">
        <w:rPr>
          <w:color w:val="000000"/>
          <w:sz w:val="24"/>
          <w:szCs w:val="24"/>
          <w:lang w:eastAsia="sl-SI" w:bidi="sl-SI"/>
        </w:rPr>
        <w:t>in zahtevajo manj vzdrževanja. Prav tako je podrobneje opredeljen n</w:t>
      </w:r>
      <w:r w:rsidR="00365F06" w:rsidRPr="0003226E">
        <w:rPr>
          <w:color w:val="000000"/>
          <w:sz w:val="24"/>
          <w:szCs w:val="24"/>
          <w:lang w:eastAsia="sl-SI" w:bidi="sl-SI"/>
        </w:rPr>
        <w:t>ačin subvencije v primeru skupne</w:t>
      </w:r>
      <w:r w:rsidR="00A308B3" w:rsidRPr="0003226E">
        <w:rPr>
          <w:color w:val="000000"/>
          <w:sz w:val="24"/>
          <w:szCs w:val="24"/>
          <w:lang w:eastAsia="sl-SI" w:bidi="sl-SI"/>
        </w:rPr>
        <w:t xml:space="preserve"> čistilne naprave. </w:t>
      </w:r>
      <w:r w:rsidR="00365F06" w:rsidRPr="0003226E">
        <w:rPr>
          <w:color w:val="000000"/>
          <w:sz w:val="24"/>
          <w:szCs w:val="24"/>
          <w:lang w:eastAsia="sl-SI" w:bidi="sl-SI"/>
        </w:rPr>
        <w:t>R</w:t>
      </w:r>
      <w:r w:rsidR="00A308B3" w:rsidRPr="0003226E">
        <w:rPr>
          <w:color w:val="000000"/>
          <w:sz w:val="24"/>
          <w:szCs w:val="24"/>
          <w:lang w:eastAsia="sl-SI" w:bidi="sl-SI"/>
        </w:rPr>
        <w:t>evidiran</w:t>
      </w:r>
      <w:r w:rsidR="00365F06" w:rsidRPr="0003226E">
        <w:rPr>
          <w:color w:val="000000"/>
          <w:sz w:val="24"/>
          <w:szCs w:val="24"/>
          <w:lang w:eastAsia="sl-SI" w:bidi="sl-SI"/>
        </w:rPr>
        <w:t xml:space="preserve"> je tudi</w:t>
      </w:r>
      <w:r w:rsidR="00A308B3" w:rsidRPr="0003226E">
        <w:rPr>
          <w:color w:val="000000"/>
          <w:sz w:val="24"/>
          <w:szCs w:val="24"/>
          <w:lang w:eastAsia="sl-SI" w:bidi="sl-SI"/>
        </w:rPr>
        <w:t xml:space="preserve"> postopek obravnave vlog.</w:t>
      </w:r>
    </w:p>
    <w:p w:rsidR="00A308B3" w:rsidRPr="0003226E" w:rsidRDefault="00A308B3" w:rsidP="00A308B3">
      <w:pPr>
        <w:pStyle w:val="Telobesedila"/>
        <w:rPr>
          <w:color w:val="000000"/>
          <w:sz w:val="24"/>
          <w:szCs w:val="24"/>
          <w:lang w:eastAsia="sl-SI" w:bidi="sl-SI"/>
        </w:rPr>
      </w:pPr>
    </w:p>
    <w:p w:rsidR="00A037BF" w:rsidRPr="0003226E" w:rsidRDefault="00A037BF" w:rsidP="00A037BF">
      <w:pPr>
        <w:pStyle w:val="Heading10"/>
        <w:keepNext/>
        <w:keepLines/>
        <w:numPr>
          <w:ilvl w:val="0"/>
          <w:numId w:val="6"/>
        </w:numPr>
        <w:shd w:val="clear" w:color="auto" w:fill="auto"/>
        <w:tabs>
          <w:tab w:val="left" w:pos="354"/>
        </w:tabs>
        <w:ind w:left="0"/>
        <w:jc w:val="both"/>
        <w:rPr>
          <w:sz w:val="24"/>
          <w:szCs w:val="24"/>
        </w:rPr>
      </w:pPr>
      <w:bookmarkStart w:id="18" w:name="bookmark10"/>
      <w:r w:rsidRPr="0003226E">
        <w:rPr>
          <w:color w:val="000000"/>
          <w:sz w:val="24"/>
          <w:szCs w:val="24"/>
          <w:lang w:eastAsia="sl-SI" w:bidi="sl-SI"/>
        </w:rPr>
        <w:t>Cilji</w:t>
      </w:r>
      <w:bookmarkEnd w:id="18"/>
    </w:p>
    <w:p w:rsidR="005E03F2" w:rsidRPr="005E03F2" w:rsidRDefault="00A037BF" w:rsidP="005E03F2">
      <w:pPr>
        <w:pStyle w:val="Brezrazmikov"/>
        <w:jc w:val="both"/>
        <w:rPr>
          <w:rFonts w:ascii="Arial" w:hAnsi="Arial" w:cs="Arial"/>
          <w:sz w:val="24"/>
          <w:szCs w:val="24"/>
        </w:rPr>
      </w:pPr>
      <w:r w:rsidRPr="005E03F2">
        <w:rPr>
          <w:rFonts w:ascii="Arial" w:hAnsi="Arial" w:cs="Arial"/>
          <w:sz w:val="24"/>
          <w:szCs w:val="24"/>
        </w:rPr>
        <w:t xml:space="preserve">Cilj potrditve pravilnika je predvsem vzpodbuditi občane k </w:t>
      </w:r>
      <w:r w:rsidR="00D5614B" w:rsidRPr="005E03F2">
        <w:rPr>
          <w:rFonts w:ascii="Arial" w:hAnsi="Arial" w:cs="Arial"/>
          <w:sz w:val="24"/>
          <w:szCs w:val="24"/>
        </w:rPr>
        <w:t>iz</w:t>
      </w:r>
      <w:r w:rsidRPr="005E03F2">
        <w:rPr>
          <w:rFonts w:ascii="Arial" w:hAnsi="Arial" w:cs="Arial"/>
          <w:sz w:val="24"/>
          <w:szCs w:val="24"/>
        </w:rPr>
        <w:t xml:space="preserve">gradnji </w:t>
      </w:r>
      <w:proofErr w:type="spellStart"/>
      <w:r w:rsidRPr="005E03F2">
        <w:rPr>
          <w:rFonts w:ascii="Arial" w:hAnsi="Arial" w:cs="Arial"/>
          <w:sz w:val="24"/>
          <w:szCs w:val="24"/>
        </w:rPr>
        <w:t>MKČN</w:t>
      </w:r>
      <w:proofErr w:type="spellEnd"/>
      <w:r w:rsidR="00A308B3" w:rsidRPr="005E03F2">
        <w:rPr>
          <w:rFonts w:ascii="Arial" w:hAnsi="Arial" w:cs="Arial"/>
          <w:sz w:val="24"/>
          <w:szCs w:val="24"/>
        </w:rPr>
        <w:t xml:space="preserve"> ali </w:t>
      </w:r>
      <w:proofErr w:type="spellStart"/>
      <w:r w:rsidR="00A308B3" w:rsidRPr="005E03F2">
        <w:rPr>
          <w:rFonts w:ascii="Arial" w:hAnsi="Arial" w:cs="Arial"/>
          <w:sz w:val="24"/>
          <w:szCs w:val="24"/>
        </w:rPr>
        <w:t>RČN</w:t>
      </w:r>
      <w:proofErr w:type="spellEnd"/>
      <w:r w:rsidRPr="005E03F2">
        <w:rPr>
          <w:rFonts w:ascii="Arial" w:hAnsi="Arial" w:cs="Arial"/>
          <w:sz w:val="24"/>
          <w:szCs w:val="24"/>
        </w:rPr>
        <w:t xml:space="preserve"> za obstoječe eno in večstanovanjske stavbe na redko posel</w:t>
      </w:r>
      <w:r w:rsidR="004518A9" w:rsidRPr="005E03F2">
        <w:rPr>
          <w:rFonts w:ascii="Arial" w:hAnsi="Arial" w:cs="Arial"/>
          <w:sz w:val="24"/>
          <w:szCs w:val="24"/>
        </w:rPr>
        <w:t xml:space="preserve">jenih območjih in območjih, kjer </w:t>
      </w:r>
      <w:r w:rsidR="005E03F2">
        <w:rPr>
          <w:rFonts w:ascii="Arial" w:hAnsi="Arial" w:cs="Arial"/>
          <w:sz w:val="24"/>
          <w:szCs w:val="24"/>
        </w:rPr>
        <w:t>po predpisih</w:t>
      </w:r>
      <w:r w:rsidR="00A308B3" w:rsidRPr="005E03F2">
        <w:rPr>
          <w:rFonts w:ascii="Arial" w:hAnsi="Arial" w:cs="Arial"/>
          <w:sz w:val="24"/>
          <w:szCs w:val="24"/>
        </w:rPr>
        <w:t xml:space="preserve"> ni predvidena izgradnja ja</w:t>
      </w:r>
      <w:r w:rsidR="004518A9" w:rsidRPr="005E03F2">
        <w:rPr>
          <w:rFonts w:ascii="Arial" w:hAnsi="Arial" w:cs="Arial"/>
          <w:sz w:val="24"/>
          <w:szCs w:val="24"/>
        </w:rPr>
        <w:t>vn</w:t>
      </w:r>
      <w:r w:rsidR="005E03F2" w:rsidRPr="005E03F2">
        <w:rPr>
          <w:rFonts w:ascii="Arial" w:hAnsi="Arial" w:cs="Arial"/>
          <w:sz w:val="24"/>
          <w:szCs w:val="24"/>
        </w:rPr>
        <w:t>ega kanalizacijskega sistem</w:t>
      </w:r>
      <w:r w:rsidR="005E03F2">
        <w:rPr>
          <w:rFonts w:ascii="Arial" w:hAnsi="Arial" w:cs="Arial"/>
          <w:sz w:val="24"/>
          <w:szCs w:val="24"/>
        </w:rPr>
        <w:t>a</w:t>
      </w:r>
      <w:r w:rsidR="005E03F2" w:rsidRPr="005E03F2">
        <w:rPr>
          <w:rFonts w:ascii="Arial" w:hAnsi="Arial" w:cs="Arial"/>
          <w:sz w:val="24"/>
          <w:szCs w:val="24"/>
        </w:rPr>
        <w:t>.</w:t>
      </w:r>
      <w:r w:rsidR="005E03F2">
        <w:rPr>
          <w:rFonts w:ascii="Arial" w:hAnsi="Arial" w:cs="Arial"/>
          <w:sz w:val="24"/>
          <w:szCs w:val="24"/>
        </w:rPr>
        <w:t xml:space="preserve"> S pravilnikom občanom tako omogočamo finančno pomoč pri izgradnji malih</w:t>
      </w:r>
      <w:r w:rsidR="005E03F2" w:rsidRPr="005E03F2">
        <w:rPr>
          <w:rFonts w:ascii="Arial" w:hAnsi="Arial" w:cs="Arial"/>
          <w:sz w:val="24"/>
          <w:szCs w:val="24"/>
        </w:rPr>
        <w:t xml:space="preserve"> čistiln</w:t>
      </w:r>
      <w:r w:rsidR="005E03F2">
        <w:rPr>
          <w:rFonts w:ascii="Arial" w:hAnsi="Arial" w:cs="Arial"/>
          <w:sz w:val="24"/>
          <w:szCs w:val="24"/>
        </w:rPr>
        <w:t>ih</w:t>
      </w:r>
      <w:r w:rsidR="005E03F2" w:rsidRPr="005E03F2">
        <w:rPr>
          <w:rFonts w:ascii="Arial" w:hAnsi="Arial" w:cs="Arial"/>
          <w:sz w:val="24"/>
          <w:szCs w:val="24"/>
        </w:rPr>
        <w:t xml:space="preserve"> naprav</w:t>
      </w:r>
      <w:r w:rsidR="005E03F2">
        <w:rPr>
          <w:rFonts w:ascii="Arial" w:hAnsi="Arial" w:cs="Arial"/>
          <w:sz w:val="24"/>
          <w:szCs w:val="24"/>
        </w:rPr>
        <w:t xml:space="preserve"> (</w:t>
      </w:r>
      <w:proofErr w:type="spellStart"/>
      <w:r w:rsidR="005E03F2">
        <w:rPr>
          <w:rFonts w:ascii="Arial" w:hAnsi="Arial" w:cs="Arial"/>
          <w:sz w:val="24"/>
          <w:szCs w:val="24"/>
        </w:rPr>
        <w:t>MKČN</w:t>
      </w:r>
      <w:proofErr w:type="spellEnd"/>
      <w:r w:rsidR="005E03F2">
        <w:rPr>
          <w:rFonts w:ascii="Arial" w:hAnsi="Arial" w:cs="Arial"/>
          <w:sz w:val="24"/>
          <w:szCs w:val="24"/>
        </w:rPr>
        <w:t xml:space="preserve"> ali </w:t>
      </w:r>
      <w:proofErr w:type="spellStart"/>
      <w:r w:rsidR="005E03F2">
        <w:rPr>
          <w:rFonts w:ascii="Arial" w:hAnsi="Arial" w:cs="Arial"/>
          <w:sz w:val="24"/>
          <w:szCs w:val="24"/>
        </w:rPr>
        <w:t>RČN</w:t>
      </w:r>
      <w:proofErr w:type="spellEnd"/>
      <w:r w:rsidR="005E03F2">
        <w:rPr>
          <w:rFonts w:ascii="Arial" w:hAnsi="Arial" w:cs="Arial"/>
          <w:sz w:val="24"/>
          <w:szCs w:val="24"/>
        </w:rPr>
        <w:t>)</w:t>
      </w:r>
      <w:r w:rsidR="005E03F2" w:rsidRPr="005E03F2">
        <w:rPr>
          <w:rFonts w:ascii="Arial" w:hAnsi="Arial" w:cs="Arial"/>
          <w:sz w:val="24"/>
          <w:szCs w:val="24"/>
        </w:rPr>
        <w:t xml:space="preserve"> s kater</w:t>
      </w:r>
      <w:r w:rsidR="005E03F2">
        <w:rPr>
          <w:rFonts w:ascii="Arial" w:hAnsi="Arial" w:cs="Arial"/>
          <w:sz w:val="24"/>
          <w:szCs w:val="24"/>
        </w:rPr>
        <w:t>imi</w:t>
      </w:r>
      <w:r w:rsidR="005E03F2" w:rsidRPr="005E03F2">
        <w:rPr>
          <w:rFonts w:ascii="Arial" w:hAnsi="Arial" w:cs="Arial"/>
          <w:sz w:val="24"/>
          <w:szCs w:val="24"/>
        </w:rPr>
        <w:t xml:space="preserve"> si lahko uredijo </w:t>
      </w:r>
      <w:r w:rsidR="005E03F2">
        <w:rPr>
          <w:rFonts w:ascii="Arial" w:hAnsi="Arial" w:cs="Arial"/>
          <w:sz w:val="24"/>
          <w:szCs w:val="24"/>
        </w:rPr>
        <w:t>primeren sistem odvajanja in čiščenja odpadne vode, s čimer bodo pripomogli k varovanju okolja še posebej varovanju vodnih virov.</w:t>
      </w:r>
    </w:p>
    <w:p w:rsidR="0003226E" w:rsidRPr="0003226E" w:rsidRDefault="0003226E" w:rsidP="0003226E">
      <w:pPr>
        <w:pStyle w:val="Telobesedila"/>
        <w:shd w:val="clear" w:color="auto" w:fill="auto"/>
        <w:rPr>
          <w:color w:val="000000"/>
          <w:sz w:val="24"/>
          <w:szCs w:val="24"/>
          <w:lang w:eastAsia="sl-SI" w:bidi="sl-SI"/>
        </w:rPr>
      </w:pPr>
    </w:p>
    <w:p w:rsidR="00A037BF" w:rsidRPr="0003226E" w:rsidRDefault="00A037BF" w:rsidP="00A037BF">
      <w:pPr>
        <w:pStyle w:val="Heading10"/>
        <w:keepNext/>
        <w:keepLines/>
        <w:numPr>
          <w:ilvl w:val="0"/>
          <w:numId w:val="6"/>
        </w:numPr>
        <w:shd w:val="clear" w:color="auto" w:fill="auto"/>
        <w:tabs>
          <w:tab w:val="left" w:pos="354"/>
        </w:tabs>
        <w:ind w:left="0"/>
        <w:jc w:val="both"/>
        <w:rPr>
          <w:sz w:val="24"/>
          <w:szCs w:val="24"/>
        </w:rPr>
      </w:pPr>
      <w:bookmarkStart w:id="19" w:name="bookmark11"/>
      <w:r w:rsidRPr="0003226E">
        <w:rPr>
          <w:color w:val="000000"/>
          <w:sz w:val="24"/>
          <w:szCs w:val="24"/>
          <w:lang w:eastAsia="sl-SI" w:bidi="sl-SI"/>
        </w:rPr>
        <w:t>Finančne posledice</w:t>
      </w:r>
      <w:bookmarkEnd w:id="19"/>
    </w:p>
    <w:p w:rsidR="00A037BF" w:rsidRPr="0003226E" w:rsidRDefault="00365F06" w:rsidP="00A037BF">
      <w:pPr>
        <w:pStyle w:val="Telobesedila"/>
        <w:shd w:val="clear" w:color="auto" w:fill="auto"/>
        <w:spacing w:after="200"/>
        <w:rPr>
          <w:color w:val="000000"/>
          <w:sz w:val="24"/>
          <w:szCs w:val="24"/>
          <w:lang w:eastAsia="sl-SI" w:bidi="sl-SI"/>
        </w:rPr>
      </w:pPr>
      <w:r w:rsidRPr="0003226E">
        <w:rPr>
          <w:color w:val="000000"/>
          <w:sz w:val="24"/>
          <w:szCs w:val="24"/>
          <w:lang w:eastAsia="sl-SI" w:bidi="sl-SI"/>
        </w:rPr>
        <w:t xml:space="preserve">Naveden pravilnik ima finančne posledice za občinski proračun, ki se bodo izkazale na strani odhodkov ob sklepanju pravnih poslov. </w:t>
      </w:r>
      <w:r w:rsidR="00A037BF" w:rsidRPr="0003226E">
        <w:rPr>
          <w:color w:val="000000"/>
          <w:sz w:val="24"/>
          <w:szCs w:val="24"/>
          <w:lang w:eastAsia="sl-SI" w:bidi="sl-SI"/>
        </w:rPr>
        <w:t>V proračunu za leto 201</w:t>
      </w:r>
      <w:r w:rsidRPr="0003226E">
        <w:rPr>
          <w:color w:val="000000"/>
          <w:sz w:val="24"/>
          <w:szCs w:val="24"/>
          <w:lang w:eastAsia="sl-SI" w:bidi="sl-SI"/>
        </w:rPr>
        <w:t>9</w:t>
      </w:r>
      <w:r w:rsidR="00A037BF" w:rsidRPr="0003226E">
        <w:rPr>
          <w:color w:val="000000"/>
          <w:sz w:val="24"/>
          <w:szCs w:val="24"/>
          <w:lang w:eastAsia="sl-SI" w:bidi="sl-SI"/>
        </w:rPr>
        <w:t xml:space="preserve"> so zagotovljena na proračunski postavki </w:t>
      </w:r>
      <w:r w:rsidRPr="0003226E">
        <w:rPr>
          <w:color w:val="000000"/>
          <w:sz w:val="24"/>
          <w:szCs w:val="24"/>
          <w:lang w:eastAsia="sl-SI" w:bidi="sl-SI"/>
        </w:rPr>
        <w:t xml:space="preserve">04.4.2.3.07 – Subvencioniranje </w:t>
      </w:r>
      <w:proofErr w:type="spellStart"/>
      <w:r w:rsidRPr="0003226E">
        <w:rPr>
          <w:color w:val="000000"/>
          <w:sz w:val="24"/>
          <w:szCs w:val="24"/>
          <w:lang w:eastAsia="sl-SI" w:bidi="sl-SI"/>
        </w:rPr>
        <w:t>MKČN</w:t>
      </w:r>
      <w:proofErr w:type="spellEnd"/>
      <w:r w:rsidRPr="0003226E">
        <w:rPr>
          <w:color w:val="000000"/>
          <w:sz w:val="24"/>
          <w:szCs w:val="24"/>
          <w:lang w:eastAsia="sl-SI" w:bidi="sl-SI"/>
        </w:rPr>
        <w:t xml:space="preserve">. </w:t>
      </w:r>
      <w:r w:rsidR="00A037BF" w:rsidRPr="0003226E">
        <w:rPr>
          <w:color w:val="000000"/>
          <w:sz w:val="24"/>
          <w:szCs w:val="24"/>
          <w:lang w:eastAsia="sl-SI" w:bidi="sl-SI"/>
        </w:rPr>
        <w:t>Javni razpis se bo objavil vsako leto za dodelitev subvencij v višini razpoložljivih sredstev v proračunu.</w:t>
      </w:r>
    </w:p>
    <w:p w:rsidR="004D5517" w:rsidRDefault="004D5517" w:rsidP="00A037BF">
      <w:pPr>
        <w:pStyle w:val="Brezrazmikov"/>
        <w:jc w:val="both"/>
        <w:rPr>
          <w:rFonts w:ascii="Arial" w:hAnsi="Arial" w:cs="Arial"/>
          <w:sz w:val="24"/>
          <w:szCs w:val="24"/>
        </w:rPr>
      </w:pPr>
    </w:p>
    <w:p w:rsidR="004D5517" w:rsidRDefault="004D5517" w:rsidP="00A037BF">
      <w:pPr>
        <w:pStyle w:val="Brezrazmikov"/>
        <w:jc w:val="both"/>
        <w:rPr>
          <w:rFonts w:ascii="Arial" w:hAnsi="Arial" w:cs="Arial"/>
          <w:sz w:val="24"/>
          <w:szCs w:val="24"/>
        </w:rPr>
      </w:pPr>
      <w:r>
        <w:rPr>
          <w:rFonts w:ascii="Arial" w:hAnsi="Arial" w:cs="Arial"/>
          <w:sz w:val="24"/>
          <w:szCs w:val="24"/>
        </w:rPr>
        <w:t>Pripravil:</w:t>
      </w:r>
    </w:p>
    <w:p w:rsidR="004D5517" w:rsidRDefault="004D5517" w:rsidP="00A037BF">
      <w:pPr>
        <w:pStyle w:val="Brezrazmikov"/>
        <w:jc w:val="both"/>
        <w:rPr>
          <w:rFonts w:ascii="Arial" w:hAnsi="Arial" w:cs="Arial"/>
          <w:sz w:val="24"/>
          <w:szCs w:val="24"/>
        </w:rPr>
      </w:pPr>
      <w:r>
        <w:rPr>
          <w:rFonts w:ascii="Arial" w:hAnsi="Arial" w:cs="Arial"/>
          <w:sz w:val="24"/>
          <w:szCs w:val="24"/>
        </w:rPr>
        <w:t>Karl LAMPREHT, svetovalec</w:t>
      </w:r>
    </w:p>
    <w:p w:rsidR="004D5517" w:rsidRPr="00A74CD2" w:rsidRDefault="004D5517" w:rsidP="00A037BF">
      <w:pPr>
        <w:pStyle w:val="Brezrazmikov"/>
        <w:jc w:val="both"/>
        <w:rPr>
          <w:rFonts w:ascii="Arial" w:hAnsi="Arial" w:cs="Arial"/>
          <w:sz w:val="24"/>
          <w:szCs w:val="24"/>
        </w:rPr>
      </w:pPr>
      <w:r>
        <w:rPr>
          <w:rFonts w:ascii="Arial" w:hAnsi="Arial" w:cs="Arial"/>
          <w:sz w:val="24"/>
          <w:szCs w:val="24"/>
        </w:rPr>
        <w:t>Občinska uprava Občine Selnica ob Dravi</w:t>
      </w:r>
    </w:p>
    <w:p w:rsidR="004D5517" w:rsidRDefault="004D5517" w:rsidP="00DA139F">
      <w:pPr>
        <w:pStyle w:val="Brezrazmikov"/>
        <w:jc w:val="both"/>
        <w:rPr>
          <w:rFonts w:ascii="Arial" w:hAnsi="Arial" w:cs="Arial"/>
          <w:sz w:val="24"/>
          <w:szCs w:val="24"/>
        </w:rPr>
      </w:pPr>
    </w:p>
    <w:sectPr w:rsidR="004D55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F2" w:rsidRDefault="005E03F2" w:rsidP="00192D31">
      <w:pPr>
        <w:spacing w:after="0" w:line="240" w:lineRule="auto"/>
      </w:pPr>
      <w:r>
        <w:separator/>
      </w:r>
    </w:p>
  </w:endnote>
  <w:endnote w:type="continuationSeparator" w:id="0">
    <w:p w:rsidR="005E03F2" w:rsidRDefault="005E03F2" w:rsidP="0019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908574"/>
      <w:docPartObj>
        <w:docPartGallery w:val="Page Numbers (Bottom of Page)"/>
        <w:docPartUnique/>
      </w:docPartObj>
    </w:sdtPr>
    <w:sdtEndPr>
      <w:rPr>
        <w:rFonts w:ascii="Arial" w:hAnsi="Arial" w:cs="Arial"/>
        <w:sz w:val="24"/>
      </w:rPr>
    </w:sdtEndPr>
    <w:sdtContent>
      <w:p w:rsidR="005E03F2" w:rsidRPr="00D53079" w:rsidRDefault="005E03F2">
        <w:pPr>
          <w:pStyle w:val="Noga"/>
          <w:jc w:val="right"/>
          <w:rPr>
            <w:rFonts w:ascii="Arial" w:hAnsi="Arial" w:cs="Arial"/>
            <w:sz w:val="24"/>
          </w:rPr>
        </w:pPr>
        <w:r w:rsidRPr="00D53079">
          <w:rPr>
            <w:rFonts w:ascii="Arial" w:hAnsi="Arial" w:cs="Arial"/>
            <w:sz w:val="24"/>
          </w:rPr>
          <w:fldChar w:fldCharType="begin"/>
        </w:r>
        <w:r w:rsidRPr="00D53079">
          <w:rPr>
            <w:rFonts w:ascii="Arial" w:hAnsi="Arial" w:cs="Arial"/>
            <w:sz w:val="24"/>
          </w:rPr>
          <w:instrText>PAGE   \* MERGEFORMAT</w:instrText>
        </w:r>
        <w:r w:rsidRPr="00D53079">
          <w:rPr>
            <w:rFonts w:ascii="Arial" w:hAnsi="Arial" w:cs="Arial"/>
            <w:sz w:val="24"/>
          </w:rPr>
          <w:fldChar w:fldCharType="separate"/>
        </w:r>
        <w:r w:rsidR="009113FD">
          <w:rPr>
            <w:rFonts w:ascii="Arial" w:hAnsi="Arial" w:cs="Arial"/>
            <w:noProof/>
            <w:sz w:val="24"/>
          </w:rPr>
          <w:t>2</w:t>
        </w:r>
        <w:r w:rsidRPr="00D53079">
          <w:rPr>
            <w:rFonts w:ascii="Arial" w:hAnsi="Arial" w:cs="Arial"/>
            <w:sz w:val="24"/>
          </w:rPr>
          <w:fldChar w:fldCharType="end"/>
        </w:r>
      </w:p>
    </w:sdtContent>
  </w:sdt>
  <w:p w:rsidR="005E03F2" w:rsidRDefault="005E03F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F2" w:rsidRDefault="005E03F2" w:rsidP="00192D31">
      <w:pPr>
        <w:spacing w:after="0" w:line="240" w:lineRule="auto"/>
      </w:pPr>
      <w:r>
        <w:separator/>
      </w:r>
    </w:p>
  </w:footnote>
  <w:footnote w:type="continuationSeparator" w:id="0">
    <w:p w:rsidR="005E03F2" w:rsidRDefault="005E03F2" w:rsidP="00192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2AE4"/>
    <w:multiLevelType w:val="hybridMultilevel"/>
    <w:tmpl w:val="B658ED92"/>
    <w:lvl w:ilvl="0" w:tplc="BA3C0D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A070E9"/>
    <w:multiLevelType w:val="hybridMultilevel"/>
    <w:tmpl w:val="DC82E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A12C3B"/>
    <w:multiLevelType w:val="multilevel"/>
    <w:tmpl w:val="385A23E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DC547D"/>
    <w:multiLevelType w:val="hybridMultilevel"/>
    <w:tmpl w:val="13C26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E0F3B88"/>
    <w:multiLevelType w:val="hybridMultilevel"/>
    <w:tmpl w:val="AC56E64A"/>
    <w:lvl w:ilvl="0" w:tplc="78D879B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0474E9E"/>
    <w:multiLevelType w:val="hybridMultilevel"/>
    <w:tmpl w:val="07106AF4"/>
    <w:lvl w:ilvl="0" w:tplc="2C46DCA0">
      <w:numFmt w:val="bullet"/>
      <w:lvlText w:val="-"/>
      <w:lvlJc w:val="left"/>
      <w:pPr>
        <w:ind w:left="720" w:hanging="360"/>
      </w:pPr>
      <w:rPr>
        <w:rFonts w:ascii="Times New Roman" w:hAnsi="Times New Roman" w:hint="default"/>
        <w:b w:val="0"/>
        <w:i w:val="0"/>
        <w:caps w:val="0"/>
        <w:strike w:val="0"/>
        <w:dstrike w:val="0"/>
        <w:vanish w:val="0"/>
        <w:sz w:val="24"/>
        <w:vertAlign w:val="base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61"/>
    <w:rsid w:val="0003226E"/>
    <w:rsid w:val="00091F9F"/>
    <w:rsid w:val="000A6AFB"/>
    <w:rsid w:val="000B360E"/>
    <w:rsid w:val="000B5C95"/>
    <w:rsid w:val="0012371D"/>
    <w:rsid w:val="0014784D"/>
    <w:rsid w:val="00192D31"/>
    <w:rsid w:val="001B602C"/>
    <w:rsid w:val="001D5ECB"/>
    <w:rsid w:val="001E74D0"/>
    <w:rsid w:val="001F4322"/>
    <w:rsid w:val="00203E5C"/>
    <w:rsid w:val="00207E22"/>
    <w:rsid w:val="00214D91"/>
    <w:rsid w:val="00297D19"/>
    <w:rsid w:val="002A69B5"/>
    <w:rsid w:val="002B5556"/>
    <w:rsid w:val="002C206C"/>
    <w:rsid w:val="002E05AB"/>
    <w:rsid w:val="00326AB9"/>
    <w:rsid w:val="00365F06"/>
    <w:rsid w:val="0036786D"/>
    <w:rsid w:val="003A7F09"/>
    <w:rsid w:val="003B1670"/>
    <w:rsid w:val="003B4C61"/>
    <w:rsid w:val="003D1773"/>
    <w:rsid w:val="003D6B8C"/>
    <w:rsid w:val="00426AD1"/>
    <w:rsid w:val="00441E48"/>
    <w:rsid w:val="004518A9"/>
    <w:rsid w:val="00471B80"/>
    <w:rsid w:val="00475FB8"/>
    <w:rsid w:val="004966BB"/>
    <w:rsid w:val="00497EB9"/>
    <w:rsid w:val="004D5517"/>
    <w:rsid w:val="004D75CF"/>
    <w:rsid w:val="004E50A5"/>
    <w:rsid w:val="00546801"/>
    <w:rsid w:val="00576FF4"/>
    <w:rsid w:val="005806E0"/>
    <w:rsid w:val="005E03F2"/>
    <w:rsid w:val="00607B1D"/>
    <w:rsid w:val="006623FD"/>
    <w:rsid w:val="00755FAB"/>
    <w:rsid w:val="007F0734"/>
    <w:rsid w:val="007F26D7"/>
    <w:rsid w:val="00863AEF"/>
    <w:rsid w:val="008748E0"/>
    <w:rsid w:val="00897386"/>
    <w:rsid w:val="008B0198"/>
    <w:rsid w:val="008C1650"/>
    <w:rsid w:val="008E16C7"/>
    <w:rsid w:val="009113FD"/>
    <w:rsid w:val="00917E0A"/>
    <w:rsid w:val="00945E8F"/>
    <w:rsid w:val="009547E4"/>
    <w:rsid w:val="00987006"/>
    <w:rsid w:val="009921EC"/>
    <w:rsid w:val="00995279"/>
    <w:rsid w:val="009B6230"/>
    <w:rsid w:val="009E2FBD"/>
    <w:rsid w:val="00A037BF"/>
    <w:rsid w:val="00A21FCE"/>
    <w:rsid w:val="00A308B3"/>
    <w:rsid w:val="00A409E2"/>
    <w:rsid w:val="00A74CD2"/>
    <w:rsid w:val="00A96AD0"/>
    <w:rsid w:val="00AB5170"/>
    <w:rsid w:val="00B04A9B"/>
    <w:rsid w:val="00B250CB"/>
    <w:rsid w:val="00BB1E69"/>
    <w:rsid w:val="00BB2A84"/>
    <w:rsid w:val="00BB2B48"/>
    <w:rsid w:val="00BD235C"/>
    <w:rsid w:val="00BD248C"/>
    <w:rsid w:val="00BD3D91"/>
    <w:rsid w:val="00BF32BE"/>
    <w:rsid w:val="00C302EE"/>
    <w:rsid w:val="00C31234"/>
    <w:rsid w:val="00C3536A"/>
    <w:rsid w:val="00C73F97"/>
    <w:rsid w:val="00C87DE9"/>
    <w:rsid w:val="00C9017E"/>
    <w:rsid w:val="00C91DCF"/>
    <w:rsid w:val="00CE5BFB"/>
    <w:rsid w:val="00D01872"/>
    <w:rsid w:val="00D04752"/>
    <w:rsid w:val="00D171CC"/>
    <w:rsid w:val="00D214CA"/>
    <w:rsid w:val="00D21A58"/>
    <w:rsid w:val="00D25B24"/>
    <w:rsid w:val="00D4251F"/>
    <w:rsid w:val="00D53079"/>
    <w:rsid w:val="00D5614B"/>
    <w:rsid w:val="00D65453"/>
    <w:rsid w:val="00D67C86"/>
    <w:rsid w:val="00D8541C"/>
    <w:rsid w:val="00D87687"/>
    <w:rsid w:val="00DA139F"/>
    <w:rsid w:val="00DA7D68"/>
    <w:rsid w:val="00DF1D38"/>
    <w:rsid w:val="00DF595F"/>
    <w:rsid w:val="00E15E24"/>
    <w:rsid w:val="00EB4D31"/>
    <w:rsid w:val="00ED4E3A"/>
    <w:rsid w:val="00ED7567"/>
    <w:rsid w:val="00F01019"/>
    <w:rsid w:val="00F30365"/>
    <w:rsid w:val="00F35E3C"/>
    <w:rsid w:val="00F41BD1"/>
    <w:rsid w:val="00F54FFC"/>
    <w:rsid w:val="00FA23A8"/>
    <w:rsid w:val="00FE1F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A8AF5-65EC-43E3-BB92-6D1A4A06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B4C61"/>
    <w:pPr>
      <w:spacing w:after="0" w:line="240" w:lineRule="auto"/>
    </w:pPr>
  </w:style>
  <w:style w:type="paragraph" w:styleId="Besedilooblaka">
    <w:name w:val="Balloon Text"/>
    <w:basedOn w:val="Navaden"/>
    <w:link w:val="BesedilooblakaZnak"/>
    <w:uiPriority w:val="99"/>
    <w:semiHidden/>
    <w:unhideWhenUsed/>
    <w:rsid w:val="00F303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30365"/>
    <w:rPr>
      <w:rFonts w:ascii="Segoe UI" w:hAnsi="Segoe UI" w:cs="Segoe UI"/>
      <w:sz w:val="18"/>
      <w:szCs w:val="18"/>
    </w:rPr>
  </w:style>
  <w:style w:type="character" w:customStyle="1" w:styleId="apple-converted-space">
    <w:name w:val="apple-converted-space"/>
    <w:basedOn w:val="Privzetapisavaodstavka"/>
    <w:rsid w:val="00B04A9B"/>
  </w:style>
  <w:style w:type="character" w:styleId="Hiperpovezava">
    <w:name w:val="Hyperlink"/>
    <w:basedOn w:val="Privzetapisavaodstavka"/>
    <w:uiPriority w:val="99"/>
    <w:semiHidden/>
    <w:unhideWhenUsed/>
    <w:rsid w:val="00B04A9B"/>
    <w:rPr>
      <w:color w:val="0000FF"/>
      <w:u w:val="single"/>
    </w:rPr>
  </w:style>
  <w:style w:type="character" w:styleId="Pripombasklic">
    <w:name w:val="annotation reference"/>
    <w:basedOn w:val="Privzetapisavaodstavka"/>
    <w:uiPriority w:val="99"/>
    <w:semiHidden/>
    <w:unhideWhenUsed/>
    <w:rsid w:val="00441E48"/>
    <w:rPr>
      <w:sz w:val="16"/>
      <w:szCs w:val="16"/>
    </w:rPr>
  </w:style>
  <w:style w:type="paragraph" w:styleId="Pripombabesedilo">
    <w:name w:val="annotation text"/>
    <w:basedOn w:val="Navaden"/>
    <w:link w:val="PripombabesediloZnak"/>
    <w:uiPriority w:val="99"/>
    <w:semiHidden/>
    <w:unhideWhenUsed/>
    <w:rsid w:val="00441E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41E48"/>
    <w:rPr>
      <w:sz w:val="20"/>
      <w:szCs w:val="20"/>
    </w:rPr>
  </w:style>
  <w:style w:type="paragraph" w:styleId="Zadevapripombe">
    <w:name w:val="annotation subject"/>
    <w:basedOn w:val="Pripombabesedilo"/>
    <w:next w:val="Pripombabesedilo"/>
    <w:link w:val="ZadevapripombeZnak"/>
    <w:uiPriority w:val="99"/>
    <w:semiHidden/>
    <w:unhideWhenUsed/>
    <w:rsid w:val="00441E48"/>
    <w:rPr>
      <w:b/>
      <w:bCs/>
    </w:rPr>
  </w:style>
  <w:style w:type="character" w:customStyle="1" w:styleId="ZadevapripombeZnak">
    <w:name w:val="Zadeva pripombe Znak"/>
    <w:basedOn w:val="PripombabesediloZnak"/>
    <w:link w:val="Zadevapripombe"/>
    <w:uiPriority w:val="99"/>
    <w:semiHidden/>
    <w:rsid w:val="00441E48"/>
    <w:rPr>
      <w:b/>
      <w:bCs/>
      <w:sz w:val="20"/>
      <w:szCs w:val="20"/>
    </w:rPr>
  </w:style>
  <w:style w:type="paragraph" w:styleId="Glava">
    <w:name w:val="header"/>
    <w:basedOn w:val="Navaden"/>
    <w:link w:val="GlavaZnak"/>
    <w:uiPriority w:val="99"/>
    <w:unhideWhenUsed/>
    <w:rsid w:val="00192D31"/>
    <w:pPr>
      <w:tabs>
        <w:tab w:val="center" w:pos="4536"/>
        <w:tab w:val="right" w:pos="9072"/>
      </w:tabs>
      <w:spacing w:after="0" w:line="240" w:lineRule="auto"/>
    </w:pPr>
  </w:style>
  <w:style w:type="character" w:customStyle="1" w:styleId="GlavaZnak">
    <w:name w:val="Glava Znak"/>
    <w:basedOn w:val="Privzetapisavaodstavka"/>
    <w:link w:val="Glava"/>
    <w:uiPriority w:val="99"/>
    <w:rsid w:val="00192D31"/>
  </w:style>
  <w:style w:type="paragraph" w:styleId="Noga">
    <w:name w:val="footer"/>
    <w:basedOn w:val="Navaden"/>
    <w:link w:val="NogaZnak"/>
    <w:uiPriority w:val="99"/>
    <w:unhideWhenUsed/>
    <w:rsid w:val="00192D31"/>
    <w:pPr>
      <w:tabs>
        <w:tab w:val="center" w:pos="4536"/>
        <w:tab w:val="right" w:pos="9072"/>
      </w:tabs>
      <w:spacing w:after="0" w:line="240" w:lineRule="auto"/>
    </w:pPr>
  </w:style>
  <w:style w:type="character" w:customStyle="1" w:styleId="NogaZnak">
    <w:name w:val="Noga Znak"/>
    <w:basedOn w:val="Privzetapisavaodstavka"/>
    <w:link w:val="Noga"/>
    <w:uiPriority w:val="99"/>
    <w:rsid w:val="00192D31"/>
  </w:style>
  <w:style w:type="paragraph" w:styleId="Odstavekseznama">
    <w:name w:val="List Paragraph"/>
    <w:basedOn w:val="Navaden"/>
    <w:uiPriority w:val="34"/>
    <w:qFormat/>
    <w:rsid w:val="00D01872"/>
    <w:pPr>
      <w:ind w:left="720"/>
      <w:contextualSpacing/>
    </w:pPr>
  </w:style>
  <w:style w:type="character" w:customStyle="1" w:styleId="Heading1">
    <w:name w:val="Heading #1_"/>
    <w:basedOn w:val="Privzetapisavaodstavka"/>
    <w:link w:val="Heading10"/>
    <w:rsid w:val="00A037BF"/>
    <w:rPr>
      <w:rFonts w:ascii="Arial" w:eastAsia="Arial" w:hAnsi="Arial" w:cs="Arial"/>
      <w:b/>
      <w:bCs/>
      <w:shd w:val="clear" w:color="auto" w:fill="FFFFFF"/>
    </w:rPr>
  </w:style>
  <w:style w:type="character" w:customStyle="1" w:styleId="TelobesedilaZnak">
    <w:name w:val="Telo besedila Znak"/>
    <w:basedOn w:val="Privzetapisavaodstavka"/>
    <w:link w:val="Telobesedila"/>
    <w:rsid w:val="00A037BF"/>
    <w:rPr>
      <w:rFonts w:ascii="Arial" w:eastAsia="Arial" w:hAnsi="Arial" w:cs="Arial"/>
      <w:shd w:val="clear" w:color="auto" w:fill="FFFFFF"/>
    </w:rPr>
  </w:style>
  <w:style w:type="paragraph" w:customStyle="1" w:styleId="Heading10">
    <w:name w:val="Heading #1"/>
    <w:basedOn w:val="Navaden"/>
    <w:link w:val="Heading1"/>
    <w:rsid w:val="00A037BF"/>
    <w:pPr>
      <w:widowControl w:val="0"/>
      <w:shd w:val="clear" w:color="auto" w:fill="FFFFFF"/>
      <w:spacing w:after="0" w:line="240" w:lineRule="auto"/>
      <w:ind w:left="3360"/>
      <w:outlineLvl w:val="0"/>
    </w:pPr>
    <w:rPr>
      <w:rFonts w:ascii="Arial" w:eastAsia="Arial" w:hAnsi="Arial" w:cs="Arial"/>
      <w:b/>
      <w:bCs/>
    </w:rPr>
  </w:style>
  <w:style w:type="paragraph" w:styleId="Telobesedila">
    <w:name w:val="Body Text"/>
    <w:basedOn w:val="Navaden"/>
    <w:link w:val="TelobesedilaZnak"/>
    <w:qFormat/>
    <w:rsid w:val="00A037BF"/>
    <w:pPr>
      <w:widowControl w:val="0"/>
      <w:shd w:val="clear" w:color="auto" w:fill="FFFFFF"/>
      <w:spacing w:after="0" w:line="240" w:lineRule="auto"/>
      <w:jc w:val="both"/>
    </w:pPr>
    <w:rPr>
      <w:rFonts w:ascii="Arial" w:eastAsia="Arial" w:hAnsi="Arial" w:cs="Arial"/>
    </w:rPr>
  </w:style>
  <w:style w:type="character" w:customStyle="1" w:styleId="TelobesedilaZnak1">
    <w:name w:val="Telo besedila Znak1"/>
    <w:basedOn w:val="Privzetapisavaodstavka"/>
    <w:uiPriority w:val="99"/>
    <w:semiHidden/>
    <w:rsid w:val="00A0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7DA23E-33B9-405B-8B40-18F23866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2005</Words>
  <Characters>11431</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13410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Slivnjak</dc:creator>
  <cp:lastModifiedBy>Karl Lampreht</cp:lastModifiedBy>
  <cp:revision>4</cp:revision>
  <cp:lastPrinted>2019-04-16T12:23:00Z</cp:lastPrinted>
  <dcterms:created xsi:type="dcterms:W3CDTF">2026-03-12T14:03:00Z</dcterms:created>
  <dcterms:modified xsi:type="dcterms:W3CDTF">2026-03-19T12:41:00Z</dcterms:modified>
</cp:coreProperties>
</file>